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E9A" w:rsidRPr="00147469" w:rsidRDefault="00FB4E9A" w:rsidP="00C00624">
      <w:pPr>
        <w:tabs>
          <w:tab w:val="left" w:pos="2880"/>
        </w:tabs>
        <w:jc w:val="center"/>
        <w:rPr>
          <w:b/>
          <w:sz w:val="28"/>
        </w:rPr>
      </w:pPr>
      <w:r>
        <w:rPr>
          <w:b/>
          <w:sz w:val="28"/>
        </w:rPr>
        <w:t xml:space="preserve">SYLLABUS FOR </w:t>
      </w:r>
      <w:r w:rsidR="00CA13AD">
        <w:rPr>
          <w:b/>
          <w:sz w:val="28"/>
        </w:rPr>
        <w:t xml:space="preserve">FULL-TIME </w:t>
      </w:r>
      <w:r>
        <w:rPr>
          <w:b/>
          <w:sz w:val="28"/>
        </w:rPr>
        <w:t xml:space="preserve">MOR 571 </w:t>
      </w:r>
      <w:r w:rsidRPr="00147469">
        <w:rPr>
          <w:b/>
          <w:sz w:val="28"/>
        </w:rPr>
        <w:t>(</w:t>
      </w:r>
      <w:r w:rsidR="00961F17">
        <w:rPr>
          <w:b/>
          <w:sz w:val="28"/>
        </w:rPr>
        <w:t>16707</w:t>
      </w:r>
      <w:r w:rsidR="00145F4A" w:rsidRPr="00147469">
        <w:rPr>
          <w:b/>
          <w:sz w:val="28"/>
        </w:rPr>
        <w:t>)</w:t>
      </w:r>
    </w:p>
    <w:p w:rsidR="00FB4E9A" w:rsidRDefault="00FB4E9A" w:rsidP="00C00624">
      <w:pPr>
        <w:tabs>
          <w:tab w:val="left" w:pos="2880"/>
        </w:tabs>
        <w:jc w:val="center"/>
        <w:rPr>
          <w:b/>
          <w:sz w:val="28"/>
        </w:rPr>
      </w:pPr>
      <w:r>
        <w:rPr>
          <w:b/>
          <w:sz w:val="28"/>
        </w:rPr>
        <w:t>LEADERSHIP AND EXECUTIVE DEVELOPMENT</w:t>
      </w:r>
    </w:p>
    <w:p w:rsidR="00791C98" w:rsidRDefault="000A0D61" w:rsidP="00C00624">
      <w:pPr>
        <w:tabs>
          <w:tab w:val="left" w:pos="2880"/>
        </w:tabs>
        <w:jc w:val="center"/>
        <w:rPr>
          <w:b/>
          <w:sz w:val="28"/>
        </w:rPr>
      </w:pPr>
      <w:r>
        <w:rPr>
          <w:b/>
          <w:sz w:val="28"/>
        </w:rPr>
        <w:t>Fall</w:t>
      </w:r>
      <w:r w:rsidR="00BC47AF">
        <w:rPr>
          <w:b/>
          <w:sz w:val="28"/>
        </w:rPr>
        <w:t xml:space="preserve"> 201</w:t>
      </w:r>
      <w:r w:rsidR="007A6F68">
        <w:rPr>
          <w:b/>
          <w:sz w:val="28"/>
        </w:rPr>
        <w:t>3</w:t>
      </w:r>
    </w:p>
    <w:p w:rsidR="00FB4E9A" w:rsidRPr="0086765D" w:rsidRDefault="005C21F9" w:rsidP="00C00624">
      <w:pPr>
        <w:tabs>
          <w:tab w:val="left" w:pos="2880"/>
        </w:tabs>
        <w:jc w:val="center"/>
        <w:rPr>
          <w:i/>
          <w:sz w:val="28"/>
        </w:rPr>
      </w:pPr>
      <w:r>
        <w:rPr>
          <w:i/>
          <w:sz w:val="28"/>
        </w:rPr>
        <w:t xml:space="preserve">Draft </w:t>
      </w:r>
      <w:r w:rsidR="000A0D61">
        <w:rPr>
          <w:i/>
          <w:sz w:val="28"/>
        </w:rPr>
        <w:t>July</w:t>
      </w:r>
      <w:r w:rsidR="000563E8">
        <w:rPr>
          <w:i/>
          <w:sz w:val="28"/>
        </w:rPr>
        <w:t xml:space="preserve">, </w:t>
      </w:r>
      <w:r>
        <w:rPr>
          <w:i/>
          <w:sz w:val="28"/>
        </w:rPr>
        <w:t>201</w:t>
      </w:r>
      <w:r w:rsidR="007A6F68">
        <w:rPr>
          <w:i/>
          <w:sz w:val="28"/>
        </w:rPr>
        <w:t>3</w:t>
      </w:r>
    </w:p>
    <w:p w:rsidR="00FB4E9A" w:rsidRDefault="00FB4E9A" w:rsidP="00C00624">
      <w:pPr>
        <w:tabs>
          <w:tab w:val="left" w:pos="2880"/>
        </w:tabs>
        <w:jc w:val="center"/>
      </w:pPr>
      <w:r>
        <w:t>Monday</w:t>
      </w:r>
      <w:r w:rsidR="00961F17">
        <w:t>/Wednesday</w:t>
      </w:r>
      <w:r>
        <w:t xml:space="preserve">, </w:t>
      </w:r>
      <w:r w:rsidR="00961F17">
        <w:t>2:00</w:t>
      </w:r>
      <w:r>
        <w:t>-</w:t>
      </w:r>
      <w:r w:rsidR="00961F17">
        <w:t>3:20</w:t>
      </w:r>
    </w:p>
    <w:p w:rsidR="00FB4E9A" w:rsidRPr="0088781E" w:rsidRDefault="0088781E" w:rsidP="00C00624">
      <w:pPr>
        <w:tabs>
          <w:tab w:val="left" w:pos="2880"/>
        </w:tabs>
        <w:jc w:val="center"/>
        <w:rPr>
          <w:color w:val="FF0000"/>
        </w:rPr>
      </w:pPr>
      <w:r>
        <w:t xml:space="preserve">JKP </w:t>
      </w:r>
      <w:r w:rsidR="00961F17">
        <w:t>210</w:t>
      </w:r>
    </w:p>
    <w:p w:rsidR="00791C98" w:rsidRDefault="00791C98" w:rsidP="00C00624">
      <w:pPr>
        <w:tabs>
          <w:tab w:val="left" w:pos="2880"/>
        </w:tabs>
        <w:jc w:val="center"/>
      </w:pPr>
    </w:p>
    <w:p w:rsidR="00791C98" w:rsidRDefault="00791C98" w:rsidP="00C00624">
      <w:pPr>
        <w:tabs>
          <w:tab w:val="left" w:pos="2880"/>
        </w:tabs>
        <w:jc w:val="center"/>
      </w:pPr>
      <w:r>
        <w:t>Morgan McCall, PhD</w:t>
      </w:r>
    </w:p>
    <w:p w:rsidR="00791C98" w:rsidRDefault="00791C98" w:rsidP="00C00624">
      <w:pPr>
        <w:tabs>
          <w:tab w:val="left" w:pos="2880"/>
        </w:tabs>
        <w:jc w:val="center"/>
      </w:pPr>
      <w:r>
        <w:t>Professor</w:t>
      </w:r>
    </w:p>
    <w:p w:rsidR="00791C98" w:rsidRDefault="00791C98" w:rsidP="00C00624">
      <w:pPr>
        <w:tabs>
          <w:tab w:val="left" w:pos="2880"/>
        </w:tabs>
        <w:jc w:val="center"/>
      </w:pPr>
      <w:r>
        <w:t>Department of Management and Organization</w:t>
      </w:r>
    </w:p>
    <w:p w:rsidR="00791C98" w:rsidRDefault="00791C98" w:rsidP="00C00624">
      <w:pPr>
        <w:tabs>
          <w:tab w:val="left" w:pos="2880"/>
        </w:tabs>
        <w:jc w:val="center"/>
      </w:pPr>
      <w:r>
        <w:t>Bridge Hall 306C</w:t>
      </w:r>
    </w:p>
    <w:p w:rsidR="00791C98" w:rsidRDefault="00791C98" w:rsidP="00C00624">
      <w:pPr>
        <w:tabs>
          <w:tab w:val="left" w:pos="2880"/>
        </w:tabs>
        <w:jc w:val="center"/>
      </w:pPr>
      <w:r>
        <w:t>Marshall School of Business</w:t>
      </w:r>
    </w:p>
    <w:p w:rsidR="00791C98" w:rsidRDefault="00791C98" w:rsidP="00C00624">
      <w:pPr>
        <w:tabs>
          <w:tab w:val="left" w:pos="2880"/>
        </w:tabs>
        <w:jc w:val="center"/>
      </w:pPr>
      <w:r>
        <w:t>213 740-0746</w:t>
      </w:r>
    </w:p>
    <w:p w:rsidR="00791C98" w:rsidRDefault="00791C98" w:rsidP="00C00624">
      <w:pPr>
        <w:tabs>
          <w:tab w:val="left" w:pos="2880"/>
        </w:tabs>
        <w:jc w:val="center"/>
      </w:pPr>
      <w:r>
        <w:t>morgan.mccall@marshall.usc.edu</w:t>
      </w:r>
    </w:p>
    <w:p w:rsidR="00791C98" w:rsidRDefault="00791C98" w:rsidP="00C00624">
      <w:pPr>
        <w:tabs>
          <w:tab w:val="left" w:pos="2880"/>
        </w:tabs>
      </w:pPr>
    </w:p>
    <w:p w:rsidR="00791C98" w:rsidRDefault="00791C98" w:rsidP="00C00624">
      <w:pPr>
        <w:tabs>
          <w:tab w:val="left" w:pos="2880"/>
        </w:tabs>
        <w:jc w:val="center"/>
        <w:rPr>
          <w:b/>
          <w:sz w:val="28"/>
        </w:rPr>
      </w:pPr>
      <w:r>
        <w:t>Office Hours: Monday 4:00-5:00 and by appointment</w:t>
      </w:r>
    </w:p>
    <w:p w:rsidR="00FB4E9A" w:rsidRDefault="00FB4E9A" w:rsidP="00C00624">
      <w:pPr>
        <w:tabs>
          <w:tab w:val="left" w:pos="2880"/>
        </w:tabs>
        <w:jc w:val="center"/>
      </w:pPr>
    </w:p>
    <w:p w:rsidR="00FB4E9A" w:rsidRDefault="00FB4E9A" w:rsidP="00C00624">
      <w:pPr>
        <w:tabs>
          <w:tab w:val="left" w:pos="2880"/>
        </w:tabs>
        <w:jc w:val="center"/>
      </w:pPr>
      <w:r>
        <w:rPr>
          <w:b/>
        </w:rPr>
        <w:t>ABOUT THE COURSE</w:t>
      </w:r>
    </w:p>
    <w:p w:rsidR="00FB4E9A" w:rsidRDefault="00FB4E9A" w:rsidP="00C00624">
      <w:pPr>
        <w:tabs>
          <w:tab w:val="left" w:pos="2880"/>
        </w:tabs>
        <w:jc w:val="center"/>
      </w:pPr>
    </w:p>
    <w:p w:rsidR="00B24852" w:rsidRPr="00B24852" w:rsidRDefault="00B24852" w:rsidP="00C00624">
      <w:pPr>
        <w:tabs>
          <w:tab w:val="left" w:pos="990"/>
          <w:tab w:val="left" w:pos="1440"/>
          <w:tab w:val="left" w:pos="2880"/>
        </w:tabs>
        <w:ind w:left="1440" w:right="1440"/>
        <w:jc w:val="both"/>
        <w:rPr>
          <w:i/>
        </w:rPr>
      </w:pPr>
      <w:r w:rsidRPr="00B24852">
        <w:rPr>
          <w:i/>
        </w:rPr>
        <w:t>You learn about it.  You read about it.  But until you come face to face with the impact of leadership…you don’t fully appreciate it.  Poor leadership can do damage overnight.  It’s amazing the extraordinary damage poor leadership can do.  Really good leadership can move mountains over a longer period of time.</w:t>
      </w:r>
    </w:p>
    <w:p w:rsidR="00B24852" w:rsidRDefault="00B24852" w:rsidP="00C00624">
      <w:pPr>
        <w:tabs>
          <w:tab w:val="left" w:pos="990"/>
          <w:tab w:val="left" w:pos="1440"/>
          <w:tab w:val="left" w:pos="2880"/>
        </w:tabs>
        <w:ind w:left="720" w:right="1440"/>
        <w:jc w:val="right"/>
      </w:pPr>
      <w:r>
        <w:t>Anne Mulcahy</w:t>
      </w:r>
    </w:p>
    <w:p w:rsidR="00B24852" w:rsidRDefault="00B24852" w:rsidP="00C00624">
      <w:pPr>
        <w:tabs>
          <w:tab w:val="left" w:pos="990"/>
          <w:tab w:val="left" w:pos="1440"/>
          <w:tab w:val="left" w:pos="2880"/>
        </w:tabs>
        <w:ind w:left="720" w:right="1440"/>
        <w:jc w:val="right"/>
      </w:pPr>
      <w:r>
        <w:t>Retired CEO of Xerox</w:t>
      </w:r>
    </w:p>
    <w:p w:rsidR="00B24852" w:rsidRDefault="00B24852" w:rsidP="00C00624">
      <w:pPr>
        <w:tabs>
          <w:tab w:val="left" w:pos="2880"/>
        </w:tabs>
      </w:pPr>
    </w:p>
    <w:p w:rsidR="00B24852" w:rsidRDefault="00B24852" w:rsidP="00C00624">
      <w:pPr>
        <w:tabs>
          <w:tab w:val="left" w:pos="2880"/>
        </w:tabs>
      </w:pPr>
      <w:r>
        <w:t>Which kind of leader do you want to be?  Will you move mountains or do damage overnight?</w:t>
      </w:r>
    </w:p>
    <w:p w:rsidR="005F4010" w:rsidRDefault="005F4010" w:rsidP="00C00624">
      <w:pPr>
        <w:tabs>
          <w:tab w:val="left" w:pos="2880"/>
        </w:tabs>
      </w:pPr>
      <w:r>
        <w:t xml:space="preserve">There are many </w:t>
      </w:r>
      <w:r w:rsidR="003060DD">
        <w:t xml:space="preserve">different </w:t>
      </w:r>
      <w:r>
        <w:t xml:space="preserve">paths </w:t>
      </w:r>
      <w:r w:rsidR="003060DD">
        <w:t xml:space="preserve">that lead </w:t>
      </w:r>
      <w:r>
        <w:t xml:space="preserve">to leadership </w:t>
      </w:r>
      <w:r w:rsidR="000C66FC">
        <w:t>success</w:t>
      </w:r>
      <w:r>
        <w:t xml:space="preserve"> </w:t>
      </w:r>
      <w:r w:rsidR="003060DD">
        <w:t>or</w:t>
      </w:r>
      <w:r>
        <w:t xml:space="preserve"> </w:t>
      </w:r>
      <w:r w:rsidR="003060DD">
        <w:t>failure</w:t>
      </w:r>
      <w:r w:rsidR="00B24852">
        <w:t xml:space="preserve">, but there is no magic formula or specific genetic sequence that explains it.  </w:t>
      </w:r>
      <w:r w:rsidR="008D39D7">
        <w:t>All e</w:t>
      </w:r>
      <w:r>
        <w:t>ffective leaders do</w:t>
      </w:r>
      <w:r w:rsidR="000C66FC">
        <w:t xml:space="preserve"> not have the same personalit</w:t>
      </w:r>
      <w:r w:rsidR="003060DD">
        <w:t>ies</w:t>
      </w:r>
      <w:r w:rsidR="000C66FC">
        <w:t>,</w:t>
      </w:r>
      <w:r w:rsidR="003060DD">
        <w:t xml:space="preserve"> </w:t>
      </w:r>
      <w:r w:rsidR="000C66FC">
        <w:t>or the same style</w:t>
      </w:r>
      <w:r w:rsidR="003060DD">
        <w:t>s</w:t>
      </w:r>
      <w:r>
        <w:t xml:space="preserve">, or even the same skills and abilities.  But while leaders are not all </w:t>
      </w:r>
      <w:r w:rsidR="00E17EDB">
        <w:t xml:space="preserve">wired </w:t>
      </w:r>
      <w:r>
        <w:t xml:space="preserve">the same, </w:t>
      </w:r>
      <w:r w:rsidR="00E17EDB">
        <w:t xml:space="preserve">they do </w:t>
      </w:r>
      <w:r w:rsidR="00B24852">
        <w:t xml:space="preserve">face similar </w:t>
      </w:r>
      <w:r w:rsidR="00B7445D">
        <w:t xml:space="preserve">demands.  We know a lot about </w:t>
      </w:r>
      <w:r w:rsidR="008D39D7">
        <w:t xml:space="preserve">the </w:t>
      </w:r>
      <w:r w:rsidR="00B7445D">
        <w:t xml:space="preserve">various ways </w:t>
      </w:r>
      <w:r w:rsidR="00E17EDB">
        <w:t>leaders meet</w:t>
      </w:r>
      <w:r w:rsidR="00B7445D">
        <w:t xml:space="preserve"> those demands, and how the ability to meet those demands can be developed.  </w:t>
      </w:r>
      <w:r>
        <w:t xml:space="preserve">That’s what this course is about.  Most of all, it’s about what </w:t>
      </w:r>
      <w:r w:rsidRPr="00B7445D">
        <w:rPr>
          <w:u w:val="single"/>
        </w:rPr>
        <w:t>you</w:t>
      </w:r>
      <w:r>
        <w:t xml:space="preserve"> can do to develop your own leadership ability.</w:t>
      </w:r>
    </w:p>
    <w:p w:rsidR="005F4010" w:rsidRDefault="005F4010" w:rsidP="00C00624">
      <w:pPr>
        <w:tabs>
          <w:tab w:val="left" w:pos="2880"/>
        </w:tabs>
      </w:pPr>
    </w:p>
    <w:p w:rsidR="00B7445D" w:rsidRDefault="005F4010" w:rsidP="00C00624">
      <w:pPr>
        <w:tabs>
          <w:tab w:val="left" w:pos="2880"/>
        </w:tabs>
        <w:rPr>
          <w:b/>
        </w:rPr>
      </w:pPr>
      <w:r>
        <w:t xml:space="preserve">The course is organized around the </w:t>
      </w:r>
      <w:r w:rsidR="003060DD">
        <w:t>fundamental</w:t>
      </w:r>
      <w:r>
        <w:t xml:space="preserve"> challenge of leadership</w:t>
      </w:r>
      <w:r w:rsidR="003060DD">
        <w:t>:</w:t>
      </w:r>
      <w:r>
        <w:t xml:space="preserve"> creating a context </w:t>
      </w:r>
      <w:r w:rsidR="003060DD">
        <w:t>so</w:t>
      </w:r>
      <w:r>
        <w:t xml:space="preserve"> </w:t>
      </w:r>
      <w:r w:rsidR="003060DD">
        <w:t xml:space="preserve">that </w:t>
      </w:r>
      <w:r>
        <w:t xml:space="preserve">other people </w:t>
      </w:r>
      <w:r w:rsidR="003060DD">
        <w:t>will</w:t>
      </w:r>
      <w:r>
        <w:t xml:space="preserve"> be successful in achieving the organization’s mission.  </w:t>
      </w:r>
      <w:r w:rsidR="003060DD">
        <w:t xml:space="preserve">Context is created by </w:t>
      </w:r>
      <w:r>
        <w:t xml:space="preserve">how </w:t>
      </w:r>
      <w:r w:rsidR="003060DD">
        <w:t xml:space="preserve">leaders </w:t>
      </w:r>
      <w:r>
        <w:t xml:space="preserve">handle the five demands </w:t>
      </w:r>
      <w:r w:rsidR="003060DD">
        <w:t>in</w:t>
      </w:r>
      <w:r>
        <w:t xml:space="preserve"> any leadership role</w:t>
      </w:r>
      <w:r w:rsidRPr="009E21AD">
        <w:rPr>
          <w:b/>
        </w:rPr>
        <w:t xml:space="preserve">: </w:t>
      </w:r>
    </w:p>
    <w:p w:rsidR="00B7445D" w:rsidRDefault="005F4010" w:rsidP="00583E8A">
      <w:pPr>
        <w:numPr>
          <w:ilvl w:val="0"/>
          <w:numId w:val="17"/>
        </w:numPr>
        <w:tabs>
          <w:tab w:val="left" w:pos="2880"/>
        </w:tabs>
        <w:rPr>
          <w:bCs/>
          <w:iCs/>
        </w:rPr>
      </w:pPr>
      <w:r w:rsidRPr="00B7445D">
        <w:rPr>
          <w:bCs/>
          <w:iCs/>
        </w:rPr>
        <w:t xml:space="preserve">setting and communicating direction, </w:t>
      </w:r>
    </w:p>
    <w:p w:rsidR="00B7445D" w:rsidRDefault="005F4010" w:rsidP="00583E8A">
      <w:pPr>
        <w:numPr>
          <w:ilvl w:val="0"/>
          <w:numId w:val="17"/>
        </w:numPr>
        <w:tabs>
          <w:tab w:val="left" w:pos="2880"/>
        </w:tabs>
        <w:rPr>
          <w:bCs/>
          <w:iCs/>
        </w:rPr>
      </w:pPr>
      <w:r w:rsidRPr="00B7445D">
        <w:rPr>
          <w:bCs/>
          <w:iCs/>
        </w:rPr>
        <w:t xml:space="preserve">aligning </w:t>
      </w:r>
      <w:r w:rsidR="00E17EDB">
        <w:rPr>
          <w:bCs/>
          <w:iCs/>
        </w:rPr>
        <w:t>key constituencies</w:t>
      </w:r>
      <w:r w:rsidRPr="00B7445D">
        <w:rPr>
          <w:bCs/>
          <w:iCs/>
        </w:rPr>
        <w:t xml:space="preserve"> </w:t>
      </w:r>
      <w:r w:rsidR="000C66FC" w:rsidRPr="00B7445D">
        <w:rPr>
          <w:bCs/>
          <w:iCs/>
        </w:rPr>
        <w:t>with</w:t>
      </w:r>
      <w:r w:rsidRPr="00B7445D">
        <w:rPr>
          <w:bCs/>
          <w:iCs/>
        </w:rPr>
        <w:t xml:space="preserve"> th</w:t>
      </w:r>
      <w:r w:rsidR="00E17EDB">
        <w:rPr>
          <w:bCs/>
          <w:iCs/>
        </w:rPr>
        <w:t>at</w:t>
      </w:r>
      <w:r w:rsidRPr="00B7445D">
        <w:rPr>
          <w:bCs/>
          <w:iCs/>
        </w:rPr>
        <w:t xml:space="preserve"> direction, </w:t>
      </w:r>
    </w:p>
    <w:p w:rsidR="00B7445D" w:rsidRDefault="005F4010" w:rsidP="00583E8A">
      <w:pPr>
        <w:numPr>
          <w:ilvl w:val="0"/>
          <w:numId w:val="17"/>
        </w:numPr>
        <w:tabs>
          <w:tab w:val="left" w:pos="2880"/>
        </w:tabs>
      </w:pPr>
      <w:r w:rsidRPr="00B7445D">
        <w:t xml:space="preserve">developing an executive temperament, </w:t>
      </w:r>
    </w:p>
    <w:p w:rsidR="00B7445D" w:rsidRDefault="005F4010" w:rsidP="00583E8A">
      <w:pPr>
        <w:numPr>
          <w:ilvl w:val="0"/>
          <w:numId w:val="17"/>
        </w:numPr>
        <w:tabs>
          <w:tab w:val="left" w:pos="2880"/>
        </w:tabs>
        <w:rPr>
          <w:bCs/>
          <w:iCs/>
        </w:rPr>
      </w:pPr>
      <w:r w:rsidRPr="00B7445D">
        <w:rPr>
          <w:bCs/>
          <w:iCs/>
        </w:rPr>
        <w:t xml:space="preserve">setting and living values, and </w:t>
      </w:r>
    </w:p>
    <w:p w:rsidR="00B7445D" w:rsidRDefault="005F4010" w:rsidP="00583E8A">
      <w:pPr>
        <w:numPr>
          <w:ilvl w:val="0"/>
          <w:numId w:val="17"/>
        </w:numPr>
        <w:tabs>
          <w:tab w:val="left" w:pos="2880"/>
        </w:tabs>
      </w:pPr>
      <w:r w:rsidRPr="00B7445D">
        <w:rPr>
          <w:bCs/>
          <w:iCs/>
        </w:rPr>
        <w:t>grow</w:t>
      </w:r>
      <w:r w:rsidR="003060DD" w:rsidRPr="00B7445D">
        <w:rPr>
          <w:bCs/>
          <w:iCs/>
        </w:rPr>
        <w:t xml:space="preserve">ing </w:t>
      </w:r>
      <w:r w:rsidR="008D39D7">
        <w:rPr>
          <w:bCs/>
          <w:iCs/>
        </w:rPr>
        <w:t>themselves</w:t>
      </w:r>
      <w:r w:rsidRPr="00B7445D">
        <w:rPr>
          <w:bCs/>
          <w:iCs/>
        </w:rPr>
        <w:t xml:space="preserve"> and others</w:t>
      </w:r>
      <w:r w:rsidRPr="00B7445D">
        <w:rPr>
          <w:b/>
        </w:rPr>
        <w:t>.</w:t>
      </w:r>
      <w:r w:rsidRPr="00B7445D">
        <w:t xml:space="preserve">  </w:t>
      </w:r>
    </w:p>
    <w:p w:rsidR="00E17EDB" w:rsidRDefault="00E17EDB" w:rsidP="00E17EDB">
      <w:pPr>
        <w:tabs>
          <w:tab w:val="left" w:pos="2880"/>
        </w:tabs>
        <w:ind w:left="720"/>
      </w:pPr>
    </w:p>
    <w:p w:rsidR="005F4010" w:rsidRDefault="00B7445D" w:rsidP="00C00624">
      <w:pPr>
        <w:tabs>
          <w:tab w:val="left" w:pos="2880"/>
        </w:tabs>
      </w:pPr>
      <w:r>
        <w:lastRenderedPageBreak/>
        <w:t>How you respond</w:t>
      </w:r>
      <w:r w:rsidR="005F4010">
        <w:t xml:space="preserve"> to those demands </w:t>
      </w:r>
      <w:r>
        <w:t xml:space="preserve">will </w:t>
      </w:r>
      <w:r w:rsidR="003060DD">
        <w:t xml:space="preserve">determine how effective </w:t>
      </w:r>
      <w:r>
        <w:t xml:space="preserve">you </w:t>
      </w:r>
      <w:r w:rsidR="003060DD">
        <w:t>will be</w:t>
      </w:r>
      <w:r w:rsidR="008D39D7">
        <w:t xml:space="preserve"> as a leader</w:t>
      </w:r>
      <w:r w:rsidR="003060DD">
        <w:t>.</w:t>
      </w:r>
      <w:r w:rsidR="005F4010">
        <w:t xml:space="preserve">  </w:t>
      </w:r>
    </w:p>
    <w:p w:rsidR="005F4010" w:rsidRDefault="005F4010" w:rsidP="00C00624">
      <w:pPr>
        <w:tabs>
          <w:tab w:val="left" w:pos="2880"/>
        </w:tabs>
      </w:pPr>
    </w:p>
    <w:p w:rsidR="003060DD" w:rsidRDefault="003060DD" w:rsidP="00C00624">
      <w:pPr>
        <w:tabs>
          <w:tab w:val="left" w:pos="2880"/>
        </w:tabs>
      </w:pPr>
      <w:r>
        <w:t xml:space="preserve">If you have chosen this elective I assume you fall into one of two categories:  either you aspire to a future leadership role and want to know what’s involved, or you </w:t>
      </w:r>
      <w:r w:rsidR="00B7445D">
        <w:t xml:space="preserve">aspire to get better in your </w:t>
      </w:r>
      <w:r>
        <w:t>current leadership role</w:t>
      </w:r>
      <w:r w:rsidR="00B7445D">
        <w:t>. My primary purpose in teaching this course is to help you understand the demands of a leadership role and, in that context, help you develop as a leader.   After examining how different leaders have approached the leadership demands</w:t>
      </w:r>
      <w:r>
        <w:t>, t</w:t>
      </w:r>
      <w:r w:rsidR="005F4010">
        <w:t xml:space="preserve">he last part of this course </w:t>
      </w:r>
      <w:r w:rsidR="00B7445D">
        <w:t xml:space="preserve">will </w:t>
      </w:r>
      <w:r w:rsidR="008D39D7">
        <w:t>focus</w:t>
      </w:r>
      <w:r w:rsidR="005F4010">
        <w:t xml:space="preserve"> on you.  You will learn how leadership </w:t>
      </w:r>
      <w:r w:rsidR="009B46BD">
        <w:t xml:space="preserve">talent </w:t>
      </w:r>
      <w:r w:rsidR="00B7445D">
        <w:t xml:space="preserve">can be developed and </w:t>
      </w:r>
      <w:r w:rsidR="008D39D7">
        <w:t xml:space="preserve">think about how that may affect your </w:t>
      </w:r>
      <w:r w:rsidR="005F4010">
        <w:t>life and career</w:t>
      </w:r>
      <w:r w:rsidR="00961F17">
        <w:t>.</w:t>
      </w:r>
      <w:r w:rsidR="005F4010">
        <w:t xml:space="preserve">  </w:t>
      </w:r>
    </w:p>
    <w:p w:rsidR="005F4010" w:rsidRDefault="005F4010" w:rsidP="00C00624">
      <w:pPr>
        <w:tabs>
          <w:tab w:val="left" w:pos="2880"/>
        </w:tabs>
      </w:pPr>
    </w:p>
    <w:p w:rsidR="005F4010" w:rsidRDefault="009B46BD" w:rsidP="00C00624">
      <w:pPr>
        <w:tabs>
          <w:tab w:val="left" w:pos="2880"/>
        </w:tabs>
      </w:pPr>
      <w:r>
        <w:t>In short, by the end of this</w:t>
      </w:r>
      <w:r w:rsidR="005F4010">
        <w:t xml:space="preserve"> course you should 1) understand how effective leaders create a context for the success of others, 2) have examined in some depth the five leadership demands, </w:t>
      </w:r>
      <w:r w:rsidR="008D39D7">
        <w:t xml:space="preserve">and </w:t>
      </w:r>
      <w:r w:rsidR="005F4010">
        <w:t>3)</w:t>
      </w:r>
      <w:r w:rsidR="008D39D7">
        <w:t xml:space="preserve"> have</w:t>
      </w:r>
      <w:r w:rsidR="005F4010">
        <w:t xml:space="preserve"> </w:t>
      </w:r>
      <w:r w:rsidR="00B7445D">
        <w:t xml:space="preserve">reflected on </w:t>
      </w:r>
      <w:r w:rsidR="005F4010">
        <w:t>your own experience and leadership sk</w:t>
      </w:r>
      <w:r w:rsidR="008D39D7">
        <w:t>ills in light of these demands.</w:t>
      </w:r>
    </w:p>
    <w:p w:rsidR="005F4010" w:rsidRDefault="005F4010" w:rsidP="00C00624">
      <w:pPr>
        <w:tabs>
          <w:tab w:val="left" w:pos="2880"/>
        </w:tabs>
      </w:pPr>
    </w:p>
    <w:p w:rsidR="005F4010" w:rsidRDefault="005F4010" w:rsidP="00C00624">
      <w:pPr>
        <w:tabs>
          <w:tab w:val="left" w:pos="2880"/>
        </w:tabs>
      </w:pPr>
      <w:r>
        <w:t xml:space="preserve">Before you commit to taking the course, please </w:t>
      </w:r>
      <w:r w:rsidR="009B46BD">
        <w:t xml:space="preserve">keep in mind </w:t>
      </w:r>
      <w:r>
        <w:t>the following.  First, because the outside speakers are well known and very busy, we may have unexpected schedule or topic changes. You will need to</w:t>
      </w:r>
      <w:r w:rsidR="009B46BD">
        <w:t xml:space="preserve"> adjust accordingly</w:t>
      </w:r>
      <w:r>
        <w:t xml:space="preserve">.   Second, because the course is highly interactive, your level of engagement </w:t>
      </w:r>
      <w:r w:rsidR="009B46BD">
        <w:t xml:space="preserve">with the material, each other, and the guest speakers </w:t>
      </w:r>
      <w:r>
        <w:t xml:space="preserve">will determine a </w:t>
      </w:r>
      <w:r w:rsidR="00B7445D">
        <w:t>hefty portion</w:t>
      </w:r>
      <w:r>
        <w:t xml:space="preserve"> of your grade. Third, you </w:t>
      </w:r>
      <w:r w:rsidR="009B46BD">
        <w:t>w</w:t>
      </w:r>
      <w:r>
        <w:t>ill</w:t>
      </w:r>
      <w:r w:rsidR="009B46BD">
        <w:t xml:space="preserve"> be asked</w:t>
      </w:r>
      <w:r>
        <w:t xml:space="preserve"> to share with your classmates aspects of your background, career experiences, and strengths and weaknesses, and </w:t>
      </w:r>
      <w:r w:rsidR="009B46BD">
        <w:t xml:space="preserve">to </w:t>
      </w:r>
      <w:r>
        <w:t xml:space="preserve">be a receptive and trustworthy listener when your classmates share theirs.  Finally, </w:t>
      </w:r>
      <w:r w:rsidR="00A91B57">
        <w:t xml:space="preserve">I have designed this course as I would an </w:t>
      </w:r>
      <w:r>
        <w:t>executive development program</w:t>
      </w:r>
      <w:r w:rsidR="009B46BD">
        <w:t>,</w:t>
      </w:r>
      <w:r w:rsidR="00A91B57">
        <w:t xml:space="preserve"> meaning that the emphasis is on practical application and that </w:t>
      </w:r>
      <w:r w:rsidR="008D39D7">
        <w:t xml:space="preserve">you </w:t>
      </w:r>
      <w:r w:rsidR="00A91B57">
        <w:t xml:space="preserve">will </w:t>
      </w:r>
      <w:r w:rsidR="008D39D7">
        <w:t>exposed to</w:t>
      </w:r>
      <w:r w:rsidR="00A91B57">
        <w:t xml:space="preserve"> current leaders who will talk about their challenges and experiences.  I</w:t>
      </w:r>
      <w:r w:rsidR="009B46BD">
        <w:t>t is extremely difficult to make up a missed session</w:t>
      </w:r>
      <w:r w:rsidR="00A91B57">
        <w:t xml:space="preserve">, so I put a </w:t>
      </w:r>
      <w:r>
        <w:t>premium on your showing up, being prepared, and fully engaging with the class, the guests, the issues, and me.</w:t>
      </w:r>
    </w:p>
    <w:p w:rsidR="005F4010" w:rsidRDefault="005F4010" w:rsidP="00C00624">
      <w:pPr>
        <w:tabs>
          <w:tab w:val="left" w:pos="2880"/>
        </w:tabs>
        <w:rPr>
          <w:b/>
        </w:rPr>
      </w:pPr>
    </w:p>
    <w:p w:rsidR="005F4010" w:rsidRPr="00914819" w:rsidRDefault="005F4010" w:rsidP="00C00624">
      <w:pPr>
        <w:tabs>
          <w:tab w:val="left" w:pos="2880"/>
        </w:tabs>
        <w:rPr>
          <w:rFonts w:ascii="Tahoma" w:hAnsi="Tahoma" w:cs="Tahoma"/>
          <w:b/>
        </w:rPr>
      </w:pPr>
      <w:r w:rsidRPr="00914819">
        <w:rPr>
          <w:rFonts w:ascii="Tahoma" w:hAnsi="Tahoma" w:cs="Tahoma"/>
          <w:b/>
        </w:rPr>
        <w:t>If you are unwilling or unable to accept these co</w:t>
      </w:r>
      <w:r>
        <w:rPr>
          <w:rFonts w:ascii="Tahoma" w:hAnsi="Tahoma" w:cs="Tahoma"/>
          <w:b/>
        </w:rPr>
        <w:t>nditions</w:t>
      </w:r>
      <w:r w:rsidRPr="00914819">
        <w:rPr>
          <w:rFonts w:ascii="Tahoma" w:hAnsi="Tahoma" w:cs="Tahoma"/>
          <w:b/>
        </w:rPr>
        <w:t>, I ask that you not take the course.</w:t>
      </w:r>
    </w:p>
    <w:p w:rsidR="00FB4E9A" w:rsidRPr="005F4010" w:rsidRDefault="005F4010" w:rsidP="00C00624">
      <w:pPr>
        <w:tabs>
          <w:tab w:val="left" w:pos="2880"/>
        </w:tabs>
        <w:rPr>
          <w:rFonts w:ascii="Tahoma" w:hAnsi="Tahoma" w:cs="Tahoma"/>
        </w:rPr>
      </w:pPr>
      <w:r w:rsidRPr="00914819">
        <w:rPr>
          <w:rFonts w:ascii="Tahoma" w:hAnsi="Tahoma" w:cs="Tahoma"/>
        </w:rPr>
        <w:t xml:space="preserve"> </w:t>
      </w:r>
    </w:p>
    <w:p w:rsidR="00FB4E9A" w:rsidRDefault="00FB4E9A" w:rsidP="00C00624">
      <w:pPr>
        <w:pStyle w:val="Caption"/>
        <w:tabs>
          <w:tab w:val="left" w:pos="2880"/>
        </w:tabs>
      </w:pPr>
      <w:r>
        <w:t>EXPECTATIONS AND EVALUATION</w:t>
      </w:r>
    </w:p>
    <w:p w:rsidR="00FB4E9A" w:rsidRDefault="00FB4E9A" w:rsidP="00C00624">
      <w:pPr>
        <w:tabs>
          <w:tab w:val="left" w:pos="2880"/>
        </w:tabs>
        <w:jc w:val="center"/>
      </w:pPr>
    </w:p>
    <w:p w:rsidR="003D31FB" w:rsidRPr="003D31FB" w:rsidRDefault="00233ECF" w:rsidP="00C00624">
      <w:pPr>
        <w:tabs>
          <w:tab w:val="left" w:pos="2880"/>
        </w:tabs>
        <w:rPr>
          <w:b/>
          <w:bCs/>
          <w:i/>
          <w:sz w:val="28"/>
          <w:szCs w:val="28"/>
        </w:rPr>
      </w:pPr>
      <w:r>
        <w:rPr>
          <w:b/>
          <w:bCs/>
          <w:i/>
          <w:sz w:val="28"/>
          <w:szCs w:val="28"/>
        </w:rPr>
        <w:t>During class p</w:t>
      </w:r>
      <w:r w:rsidR="003D31FB" w:rsidRPr="003D31FB">
        <w:rPr>
          <w:b/>
          <w:bCs/>
          <w:i/>
          <w:sz w:val="28"/>
          <w:szCs w:val="28"/>
        </w:rPr>
        <w:t>lease</w:t>
      </w:r>
      <w:r w:rsidR="003D31FB">
        <w:rPr>
          <w:b/>
          <w:bCs/>
          <w:i/>
          <w:sz w:val="28"/>
          <w:szCs w:val="28"/>
        </w:rPr>
        <w:t xml:space="preserve"> put cell phones on stun</w:t>
      </w:r>
      <w:r>
        <w:rPr>
          <w:b/>
          <w:bCs/>
          <w:i/>
          <w:sz w:val="28"/>
          <w:szCs w:val="28"/>
        </w:rPr>
        <w:t>,</w:t>
      </w:r>
      <w:r w:rsidR="003D31FB">
        <w:rPr>
          <w:b/>
          <w:bCs/>
          <w:i/>
          <w:sz w:val="28"/>
          <w:szCs w:val="28"/>
        </w:rPr>
        <w:t xml:space="preserve"> and</w:t>
      </w:r>
      <w:r w:rsidR="003D31FB" w:rsidRPr="003D31FB">
        <w:rPr>
          <w:b/>
          <w:bCs/>
          <w:i/>
          <w:sz w:val="28"/>
          <w:szCs w:val="28"/>
        </w:rPr>
        <w:t xml:space="preserve"> </w:t>
      </w:r>
      <w:r w:rsidR="003D31FB" w:rsidRPr="00233ECF">
        <w:rPr>
          <w:b/>
          <w:bCs/>
          <w:i/>
          <w:sz w:val="28"/>
          <w:szCs w:val="28"/>
          <w:u w:val="single"/>
        </w:rPr>
        <w:t xml:space="preserve">turn </w:t>
      </w:r>
      <w:r w:rsidR="003D31FB" w:rsidRPr="00462476">
        <w:rPr>
          <w:b/>
          <w:bCs/>
          <w:i/>
          <w:sz w:val="28"/>
          <w:szCs w:val="28"/>
          <w:u w:val="single"/>
        </w:rPr>
        <w:t>of</w:t>
      </w:r>
      <w:r w:rsidR="003D31FB" w:rsidRPr="00462476">
        <w:rPr>
          <w:b/>
          <w:bCs/>
          <w:i/>
          <w:sz w:val="28"/>
          <w:szCs w:val="28"/>
        </w:rPr>
        <w:t>f laptops</w:t>
      </w:r>
      <w:r w:rsidR="003D31FB" w:rsidRPr="003D31FB">
        <w:rPr>
          <w:b/>
          <w:bCs/>
          <w:i/>
          <w:sz w:val="28"/>
          <w:szCs w:val="28"/>
        </w:rPr>
        <w:t>,</w:t>
      </w:r>
      <w:r w:rsidR="009E21AD">
        <w:rPr>
          <w:b/>
          <w:bCs/>
          <w:i/>
          <w:sz w:val="28"/>
          <w:szCs w:val="28"/>
        </w:rPr>
        <w:t xml:space="preserve"> </w:t>
      </w:r>
      <w:r w:rsidR="00462476">
        <w:rPr>
          <w:b/>
          <w:bCs/>
          <w:i/>
          <w:sz w:val="28"/>
          <w:szCs w:val="28"/>
        </w:rPr>
        <w:t xml:space="preserve">iPhones, </w:t>
      </w:r>
      <w:r w:rsidR="003D31FB">
        <w:rPr>
          <w:b/>
          <w:bCs/>
          <w:i/>
          <w:sz w:val="28"/>
          <w:szCs w:val="28"/>
        </w:rPr>
        <w:t>things that beep</w:t>
      </w:r>
      <w:r w:rsidR="003D31FB" w:rsidRPr="003D31FB">
        <w:rPr>
          <w:b/>
          <w:bCs/>
          <w:i/>
          <w:sz w:val="28"/>
          <w:szCs w:val="28"/>
        </w:rPr>
        <w:t xml:space="preserve">, </w:t>
      </w:r>
      <w:r w:rsidR="009B46BD">
        <w:rPr>
          <w:b/>
          <w:bCs/>
          <w:i/>
          <w:sz w:val="28"/>
          <w:szCs w:val="28"/>
        </w:rPr>
        <w:t>iPa</w:t>
      </w:r>
      <w:r w:rsidR="003D31FB">
        <w:rPr>
          <w:b/>
          <w:bCs/>
          <w:i/>
          <w:sz w:val="28"/>
          <w:szCs w:val="28"/>
        </w:rPr>
        <w:t xml:space="preserve">ds, </w:t>
      </w:r>
      <w:r w:rsidR="003D31FB" w:rsidRPr="003D31FB">
        <w:rPr>
          <w:b/>
          <w:bCs/>
          <w:i/>
          <w:sz w:val="28"/>
          <w:szCs w:val="28"/>
        </w:rPr>
        <w:t>and</w:t>
      </w:r>
      <w:r w:rsidR="003D31FB">
        <w:rPr>
          <w:b/>
          <w:bCs/>
          <w:i/>
          <w:sz w:val="28"/>
          <w:szCs w:val="28"/>
        </w:rPr>
        <w:t xml:space="preserve"> </w:t>
      </w:r>
      <w:r>
        <w:rPr>
          <w:b/>
          <w:bCs/>
          <w:i/>
          <w:sz w:val="28"/>
          <w:szCs w:val="28"/>
        </w:rPr>
        <w:t>any other distractions</w:t>
      </w:r>
      <w:r w:rsidR="003D31FB" w:rsidRPr="003D31FB">
        <w:rPr>
          <w:b/>
          <w:bCs/>
          <w:i/>
          <w:sz w:val="28"/>
          <w:szCs w:val="28"/>
        </w:rPr>
        <w:t>!</w:t>
      </w:r>
    </w:p>
    <w:p w:rsidR="003D31FB" w:rsidRDefault="003D31FB" w:rsidP="00C00624">
      <w:pPr>
        <w:tabs>
          <w:tab w:val="left" w:pos="2880"/>
        </w:tabs>
        <w:jc w:val="center"/>
      </w:pPr>
    </w:p>
    <w:p w:rsidR="00FB4E9A" w:rsidRDefault="00FB4E9A" w:rsidP="00C00624">
      <w:pPr>
        <w:tabs>
          <w:tab w:val="left" w:pos="2880"/>
        </w:tabs>
      </w:pPr>
      <w:r>
        <w:t>Grading will be based on three components:  how actively you engage the course, a team project at the mid-term, and a final paper.</w:t>
      </w:r>
    </w:p>
    <w:p w:rsidR="00FB4E9A" w:rsidRDefault="00FB4E9A" w:rsidP="00C00624">
      <w:pPr>
        <w:tabs>
          <w:tab w:val="left" w:pos="2880"/>
        </w:tabs>
      </w:pPr>
    </w:p>
    <w:p w:rsidR="00FB4E9A" w:rsidRDefault="00823C30" w:rsidP="00C00624">
      <w:pPr>
        <w:tabs>
          <w:tab w:val="left" w:pos="2880"/>
        </w:tabs>
      </w:pPr>
      <w:r>
        <w:t xml:space="preserve">1.  </w:t>
      </w:r>
      <w:r w:rsidR="00FB4E9A">
        <w:t>ENGAGEMENT (1/3):</w:t>
      </w:r>
    </w:p>
    <w:p w:rsidR="00FB4E9A" w:rsidRDefault="00CA13AD" w:rsidP="00CA13AD">
      <w:pPr>
        <w:tabs>
          <w:tab w:val="left" w:pos="2880"/>
        </w:tabs>
        <w:ind w:left="720"/>
      </w:pPr>
      <w:r>
        <w:t>There are several components that combine to determine the engagement portion of your grade—</w:t>
      </w:r>
    </w:p>
    <w:p w:rsidR="00CA13AD" w:rsidRDefault="00CA13AD" w:rsidP="00CA13AD">
      <w:pPr>
        <w:tabs>
          <w:tab w:val="left" w:pos="2880"/>
        </w:tabs>
        <w:ind w:left="720"/>
      </w:pPr>
    </w:p>
    <w:p w:rsidR="00FB4E9A" w:rsidRDefault="00FB4E9A" w:rsidP="00C00624">
      <w:pPr>
        <w:numPr>
          <w:ilvl w:val="0"/>
          <w:numId w:val="4"/>
        </w:numPr>
        <w:tabs>
          <w:tab w:val="clear" w:pos="360"/>
          <w:tab w:val="num" w:pos="1080"/>
          <w:tab w:val="left" w:pos="2880"/>
        </w:tabs>
        <w:ind w:left="1080"/>
      </w:pPr>
      <w:r>
        <w:t>Showing up</w:t>
      </w:r>
    </w:p>
    <w:p w:rsidR="00FB4E9A" w:rsidRDefault="00FB4E9A" w:rsidP="00C00624">
      <w:pPr>
        <w:tabs>
          <w:tab w:val="left" w:pos="2880"/>
        </w:tabs>
        <w:ind w:left="1440"/>
      </w:pPr>
      <w:r>
        <w:t>Have you attended c</w:t>
      </w:r>
      <w:r w:rsidR="00E92C0C">
        <w:t>lass regularly, arrived on time</w:t>
      </w:r>
      <w:r>
        <w:t xml:space="preserve"> ready to work, stayed to the bitter end, and appeared to be with us in both body and spirit?  </w:t>
      </w:r>
      <w:r w:rsidR="00E92C0C">
        <w:t xml:space="preserve">As is done in the </w:t>
      </w:r>
      <w:r w:rsidR="00E92C0C">
        <w:lastRenderedPageBreak/>
        <w:t>EMBA program, a sign</w:t>
      </w:r>
      <w:r w:rsidR="00EB532E">
        <w:t>-</w:t>
      </w:r>
      <w:r w:rsidR="00E92C0C">
        <w:t xml:space="preserve">in sheet will be </w:t>
      </w:r>
      <w:r w:rsidR="00E9072B">
        <w:t>passed around in every class (please note, i</w:t>
      </w:r>
      <w:r>
        <w:t>t is an honor violation to sign in for another student!</w:t>
      </w:r>
      <w:r w:rsidR="00E9072B">
        <w:t>)</w:t>
      </w:r>
      <w:r>
        <w:t xml:space="preserve">  </w:t>
      </w:r>
      <w:r w:rsidR="00E9072B">
        <w:t>A</w:t>
      </w:r>
      <w:r>
        <w:t>ttendance is especially critical</w:t>
      </w:r>
      <w:r w:rsidR="009B46BD">
        <w:t xml:space="preserve"> on days we have executive guests and</w:t>
      </w:r>
      <w:r>
        <w:t xml:space="preserve"> </w:t>
      </w:r>
      <w:r w:rsidRPr="00065FF8">
        <w:t xml:space="preserve">on </w:t>
      </w:r>
      <w:r w:rsidR="00E17EDB">
        <w:rPr>
          <w:b/>
        </w:rPr>
        <w:t>November 20</w:t>
      </w:r>
      <w:r w:rsidR="009B6F86">
        <w:rPr>
          <w:b/>
        </w:rPr>
        <w:t xml:space="preserve"> </w:t>
      </w:r>
      <w:r>
        <w:t>(for sharing of life maps)</w:t>
      </w:r>
      <w:r w:rsidR="00E9072B">
        <w:t>,</w:t>
      </w:r>
      <w:r>
        <w:t xml:space="preserve"> and will count </w:t>
      </w:r>
      <w:r w:rsidR="009B46BD">
        <w:t>extra</w:t>
      </w:r>
      <w:r w:rsidR="00CA6CF9">
        <w:t xml:space="preserve"> </w:t>
      </w:r>
      <w:r w:rsidRPr="00CA6CF9">
        <w:t>on</w:t>
      </w:r>
      <w:r>
        <w:t xml:space="preserve"> those days.</w:t>
      </w:r>
    </w:p>
    <w:p w:rsidR="00FB4E9A" w:rsidRDefault="00FB4E9A" w:rsidP="00C00624">
      <w:pPr>
        <w:tabs>
          <w:tab w:val="left" w:pos="2880"/>
        </w:tabs>
        <w:ind w:left="1440"/>
      </w:pPr>
    </w:p>
    <w:p w:rsidR="00FB4E9A" w:rsidRDefault="00FB4E9A" w:rsidP="00C00624">
      <w:pPr>
        <w:numPr>
          <w:ilvl w:val="0"/>
          <w:numId w:val="1"/>
        </w:numPr>
        <w:tabs>
          <w:tab w:val="clear" w:pos="360"/>
          <w:tab w:val="num" w:pos="1080"/>
          <w:tab w:val="left" w:pos="2880"/>
        </w:tabs>
        <w:ind w:left="1080"/>
      </w:pPr>
      <w:r>
        <w:t>Contribution to the class</w:t>
      </w:r>
    </w:p>
    <w:p w:rsidR="00681F7A" w:rsidRDefault="00FB4E9A" w:rsidP="00C00624">
      <w:pPr>
        <w:tabs>
          <w:tab w:val="left" w:pos="2880"/>
        </w:tabs>
        <w:ind w:left="1440"/>
      </w:pPr>
      <w:r>
        <w:t xml:space="preserve">Have you been a part of creating a constructive and lively classroom atmosphere? </w:t>
      </w:r>
      <w:r w:rsidR="008C2F3B">
        <w:t xml:space="preserve">Have you added to the conversation by contributing your ideas, building on the ideas of others, and constructively challenging assumptions?  </w:t>
      </w:r>
      <w:r w:rsidR="00AB2B7B">
        <w:t xml:space="preserve">Is it clear from your comments that you have read and understood the material?  </w:t>
      </w:r>
      <w:r w:rsidR="009B46BD">
        <w:t xml:space="preserve">Did you encourage participation by your classmates and respect their ideas?  </w:t>
      </w:r>
      <w:r w:rsidR="00681F7A">
        <w:t xml:space="preserve">Did you ask thoughtful questions of our guests and take advantage of your time with them?  </w:t>
      </w:r>
    </w:p>
    <w:p w:rsidR="00FB4E9A" w:rsidRDefault="00DF5C88" w:rsidP="00C00624">
      <w:pPr>
        <w:tabs>
          <w:tab w:val="left" w:pos="2880"/>
        </w:tabs>
        <w:ind w:left="1440"/>
      </w:pPr>
      <w:r>
        <w:t xml:space="preserve">The opposite behaviors, or </w:t>
      </w:r>
      <w:r w:rsidR="00681F7A">
        <w:t>d</w:t>
      </w:r>
      <w:r w:rsidR="00FB4E9A">
        <w:t xml:space="preserve">istracting the class by grandstanding, repetition, talking for </w:t>
      </w:r>
      <w:r w:rsidR="006B5E1E">
        <w:t>its</w:t>
      </w:r>
      <w:r w:rsidR="00FB4E9A">
        <w:t xml:space="preserve"> own sake, etc.</w:t>
      </w:r>
      <w:r>
        <w:t>,</w:t>
      </w:r>
      <w:r w:rsidR="00FB4E9A">
        <w:t xml:space="preserve"> will count against you. </w:t>
      </w:r>
    </w:p>
    <w:p w:rsidR="00FB4E9A" w:rsidRDefault="00FB4E9A" w:rsidP="00C00624">
      <w:pPr>
        <w:tabs>
          <w:tab w:val="left" w:pos="2880"/>
        </w:tabs>
      </w:pPr>
    </w:p>
    <w:p w:rsidR="00FB4E9A" w:rsidRDefault="00FB4E9A" w:rsidP="00C00624">
      <w:pPr>
        <w:numPr>
          <w:ilvl w:val="0"/>
          <w:numId w:val="2"/>
        </w:numPr>
        <w:tabs>
          <w:tab w:val="clear" w:pos="360"/>
          <w:tab w:val="num" w:pos="1080"/>
          <w:tab w:val="left" w:pos="2880"/>
        </w:tabs>
        <w:ind w:left="1080"/>
      </w:pPr>
      <w:r>
        <w:t>Contribution to the team</w:t>
      </w:r>
    </w:p>
    <w:p w:rsidR="00FB4E9A" w:rsidRDefault="00FB4E9A" w:rsidP="00C00624">
      <w:pPr>
        <w:tabs>
          <w:tab w:val="left" w:pos="2880"/>
        </w:tabs>
        <w:ind w:left="1440" w:hanging="720"/>
      </w:pPr>
      <w:r>
        <w:tab/>
      </w:r>
      <w:r w:rsidR="009F077C">
        <w:t>Have</w:t>
      </w:r>
      <w:r>
        <w:t xml:space="preserve"> you contributed </w:t>
      </w:r>
      <w:r>
        <w:rPr>
          <w:u w:val="single"/>
        </w:rPr>
        <w:t>fully</w:t>
      </w:r>
      <w:r>
        <w:t xml:space="preserve"> to the team assignment</w:t>
      </w:r>
      <w:r w:rsidR="009F077C">
        <w:t xml:space="preserve"> (as reflected in a peer rating)</w:t>
      </w:r>
      <w:r>
        <w:t xml:space="preserve">?  </w:t>
      </w:r>
    </w:p>
    <w:p w:rsidR="00FB4E9A" w:rsidRDefault="005A24D0" w:rsidP="00C00624">
      <w:pPr>
        <w:tabs>
          <w:tab w:val="left" w:pos="2880"/>
        </w:tabs>
        <w:ind w:left="1440"/>
      </w:pPr>
      <w:r>
        <w:t>Were</w:t>
      </w:r>
      <w:r w:rsidR="00FB4E9A">
        <w:t xml:space="preserve"> you a good listener and respectful colleague</w:t>
      </w:r>
      <w:r w:rsidR="00DF5C88">
        <w:t xml:space="preserve"> in the small group discussions?</w:t>
      </w:r>
    </w:p>
    <w:p w:rsidR="00FB4E9A" w:rsidRDefault="00FB4E9A" w:rsidP="00C00624">
      <w:pPr>
        <w:pStyle w:val="Header"/>
        <w:tabs>
          <w:tab w:val="clear" w:pos="4320"/>
          <w:tab w:val="clear" w:pos="8640"/>
          <w:tab w:val="left" w:pos="2880"/>
        </w:tabs>
      </w:pPr>
    </w:p>
    <w:p w:rsidR="00FB4E9A" w:rsidRDefault="00FB4E9A" w:rsidP="00C00624">
      <w:pPr>
        <w:numPr>
          <w:ilvl w:val="0"/>
          <w:numId w:val="3"/>
        </w:numPr>
        <w:tabs>
          <w:tab w:val="num" w:pos="1080"/>
          <w:tab w:val="left" w:pos="2880"/>
        </w:tabs>
        <w:ind w:left="1080"/>
      </w:pPr>
      <w:r>
        <w:t xml:space="preserve">Have you done the assignments along the way and turned them in </w:t>
      </w:r>
      <w:r w:rsidRPr="00681F7A">
        <w:rPr>
          <w:u w:val="single"/>
        </w:rPr>
        <w:t>on time</w:t>
      </w:r>
      <w:r>
        <w:t xml:space="preserve"> and in acceptable form?</w:t>
      </w:r>
      <w:r w:rsidR="00681F7A">
        <w:t xml:space="preserve">  These include:</w:t>
      </w:r>
    </w:p>
    <w:p w:rsidR="002F0AD8" w:rsidRDefault="00832A3A" w:rsidP="00C00624">
      <w:pPr>
        <w:tabs>
          <w:tab w:val="left" w:pos="2880"/>
        </w:tabs>
        <w:ind w:left="2160" w:hanging="720"/>
      </w:pPr>
      <w:r>
        <w:t xml:space="preserve">-Background form, </w:t>
      </w:r>
      <w:r w:rsidR="003D31FB">
        <w:t xml:space="preserve">due </w:t>
      </w:r>
      <w:r w:rsidR="007A6F68">
        <w:t>8/28</w:t>
      </w:r>
    </w:p>
    <w:p w:rsidR="009B46BD" w:rsidRPr="0088781E" w:rsidRDefault="009B46BD" w:rsidP="00C00624">
      <w:pPr>
        <w:tabs>
          <w:tab w:val="left" w:pos="2880"/>
        </w:tabs>
        <w:ind w:left="2160" w:hanging="720"/>
        <w:rPr>
          <w:color w:val="FF0000"/>
        </w:rPr>
      </w:pPr>
      <w:r>
        <w:t>-</w:t>
      </w:r>
      <w:r w:rsidR="00961F17">
        <w:t>Chris Connolly</w:t>
      </w:r>
      <w:r>
        <w:t xml:space="preserve"> reflections, due </w:t>
      </w:r>
      <w:r w:rsidR="00044E81">
        <w:t>9/16</w:t>
      </w:r>
      <w:r>
        <w:t>*</w:t>
      </w:r>
    </w:p>
    <w:p w:rsidR="001E5067" w:rsidRDefault="001E5067" w:rsidP="00C00624">
      <w:pPr>
        <w:tabs>
          <w:tab w:val="left" w:pos="2880"/>
        </w:tabs>
        <w:ind w:left="2160" w:hanging="720"/>
        <w:rPr>
          <w:color w:val="000000"/>
        </w:rPr>
      </w:pPr>
      <w:r>
        <w:t>-</w:t>
      </w:r>
      <w:r w:rsidR="00A91B57">
        <w:t>Todd Richmond</w:t>
      </w:r>
      <w:r w:rsidRPr="002B274C">
        <w:rPr>
          <w:color w:val="000000"/>
        </w:rPr>
        <w:t xml:space="preserve"> reflections, due </w:t>
      </w:r>
      <w:r w:rsidR="007A6F68">
        <w:rPr>
          <w:color w:val="000000"/>
        </w:rPr>
        <w:t>10/16</w:t>
      </w:r>
      <w:r w:rsidRPr="009B6F86">
        <w:rPr>
          <w:color w:val="000000"/>
        </w:rPr>
        <w:t>*</w:t>
      </w:r>
    </w:p>
    <w:p w:rsidR="007A6F68" w:rsidRDefault="007A6F68" w:rsidP="00C00624">
      <w:pPr>
        <w:tabs>
          <w:tab w:val="left" w:pos="2880"/>
        </w:tabs>
        <w:ind w:left="2160" w:hanging="720"/>
      </w:pPr>
      <w:r>
        <w:t>-Blake Nordstrom reflections, due 11/4</w:t>
      </w:r>
    </w:p>
    <w:p w:rsidR="001B3521" w:rsidRDefault="001B3521" w:rsidP="00C00624">
      <w:pPr>
        <w:tabs>
          <w:tab w:val="left" w:pos="2880"/>
        </w:tabs>
        <w:ind w:left="2160" w:hanging="720"/>
        <w:rPr>
          <w:color w:val="000000"/>
        </w:rPr>
      </w:pPr>
      <w:r>
        <w:t>-</w:t>
      </w:r>
      <w:r w:rsidR="00A91B57">
        <w:t>Glenn Ault</w:t>
      </w:r>
      <w:r w:rsidRPr="002B274C">
        <w:rPr>
          <w:color w:val="000000"/>
        </w:rPr>
        <w:t xml:space="preserve"> reflections, due </w:t>
      </w:r>
      <w:r w:rsidR="007A6F68">
        <w:rPr>
          <w:color w:val="000000"/>
        </w:rPr>
        <w:t>11/6</w:t>
      </w:r>
      <w:r w:rsidRPr="002B274C">
        <w:rPr>
          <w:color w:val="000000"/>
        </w:rPr>
        <w:t>*</w:t>
      </w:r>
    </w:p>
    <w:p w:rsidR="00044E81" w:rsidRDefault="00044E81" w:rsidP="00044E81">
      <w:pPr>
        <w:tabs>
          <w:tab w:val="left" w:pos="2880"/>
        </w:tabs>
        <w:ind w:left="2160" w:hanging="720"/>
        <w:rPr>
          <w:color w:val="FF0000"/>
        </w:rPr>
      </w:pPr>
      <w:r>
        <w:t xml:space="preserve">-Self-assessment of strengths and weaknesses, </w:t>
      </w:r>
      <w:r w:rsidRPr="002B274C">
        <w:rPr>
          <w:color w:val="000000"/>
        </w:rPr>
        <w:t xml:space="preserve">due </w:t>
      </w:r>
      <w:r>
        <w:rPr>
          <w:color w:val="000000"/>
        </w:rPr>
        <w:t>11/11</w:t>
      </w:r>
    </w:p>
    <w:p w:rsidR="00A91B57" w:rsidRDefault="007A6F68" w:rsidP="00C00624">
      <w:pPr>
        <w:tabs>
          <w:tab w:val="left" w:pos="2880"/>
        </w:tabs>
        <w:ind w:left="2160" w:hanging="720"/>
      </w:pPr>
      <w:r>
        <w:t xml:space="preserve">-Moheet Nagrath </w:t>
      </w:r>
      <w:r w:rsidR="00A91B57">
        <w:t xml:space="preserve">reflections, </w:t>
      </w:r>
      <w:r w:rsidR="00A91B57" w:rsidRPr="002B274C">
        <w:rPr>
          <w:color w:val="000000"/>
        </w:rPr>
        <w:t xml:space="preserve">due </w:t>
      </w:r>
      <w:r w:rsidR="00044E81">
        <w:rPr>
          <w:color w:val="000000"/>
        </w:rPr>
        <w:t>11/20</w:t>
      </w:r>
      <w:r w:rsidR="00A91B57" w:rsidRPr="009B6F86">
        <w:rPr>
          <w:color w:val="000000"/>
        </w:rPr>
        <w:t>*</w:t>
      </w:r>
    </w:p>
    <w:p w:rsidR="00462476" w:rsidRPr="009B6F86" w:rsidRDefault="00462476" w:rsidP="00C00624">
      <w:pPr>
        <w:tabs>
          <w:tab w:val="left" w:pos="2880"/>
        </w:tabs>
        <w:ind w:left="2160" w:hanging="720"/>
        <w:rPr>
          <w:color w:val="000000"/>
        </w:rPr>
      </w:pPr>
      <w:r>
        <w:t>-</w:t>
      </w:r>
      <w:r w:rsidR="001B3521">
        <w:t xml:space="preserve">Life map, due </w:t>
      </w:r>
      <w:r w:rsidR="00044E81">
        <w:t>11/20</w:t>
      </w:r>
      <w:r w:rsidRPr="002B274C">
        <w:rPr>
          <w:color w:val="000000"/>
        </w:rPr>
        <w:t>**</w:t>
      </w:r>
    </w:p>
    <w:p w:rsidR="007D27AE" w:rsidRDefault="007D27AE" w:rsidP="00C00624">
      <w:pPr>
        <w:tabs>
          <w:tab w:val="left" w:pos="2880"/>
        </w:tabs>
        <w:ind w:left="2160" w:hanging="720"/>
      </w:pPr>
    </w:p>
    <w:p w:rsidR="00CF051A" w:rsidRDefault="00DF5C88" w:rsidP="00C00624">
      <w:pPr>
        <w:tabs>
          <w:tab w:val="left" w:pos="2880"/>
        </w:tabs>
        <w:ind w:left="1440"/>
      </w:pPr>
      <w:r w:rsidRPr="00823C30">
        <w:t xml:space="preserve">*One of the most important factors in learning from experience is taking time for </w:t>
      </w:r>
      <w:r w:rsidRPr="00823C30">
        <w:rPr>
          <w:i/>
        </w:rPr>
        <w:t>reflection</w:t>
      </w:r>
      <w:r w:rsidRPr="00823C30">
        <w:t>.  After each of our guest speakers</w:t>
      </w:r>
      <w:r w:rsidR="00701665">
        <w:t>,</w:t>
      </w:r>
      <w:r w:rsidRPr="00823C30">
        <w:t xml:space="preserve"> we ask you to reflect on what </w:t>
      </w:r>
      <w:r w:rsidR="003D31FB" w:rsidRPr="00823C30">
        <w:t>was said</w:t>
      </w:r>
      <w:r w:rsidR="0025020E" w:rsidRPr="00823C30">
        <w:t xml:space="preserve">, </w:t>
      </w:r>
      <w:r w:rsidRPr="00823C30">
        <w:t xml:space="preserve">identify </w:t>
      </w:r>
      <w:r w:rsidRPr="001B3521">
        <w:rPr>
          <w:u w:val="single"/>
        </w:rPr>
        <w:t>two</w:t>
      </w:r>
      <w:r w:rsidR="003D31FB" w:rsidRPr="00823C30">
        <w:t xml:space="preserve"> things you learned</w:t>
      </w:r>
      <w:r w:rsidR="00554AD9">
        <w:t xml:space="preserve"> </w:t>
      </w:r>
      <w:r w:rsidR="00554AD9" w:rsidRPr="0081257F">
        <w:t>that were</w:t>
      </w:r>
      <w:r w:rsidR="003D31FB" w:rsidRPr="0081257F">
        <w:t xml:space="preserve"> important to you</w:t>
      </w:r>
      <w:r w:rsidR="00554AD9">
        <w:t xml:space="preserve">, explain </w:t>
      </w:r>
      <w:r w:rsidR="00554AD9" w:rsidRPr="0081257F">
        <w:rPr>
          <w:u w:val="single"/>
        </w:rPr>
        <w:t>why</w:t>
      </w:r>
      <w:r w:rsidR="00554AD9">
        <w:t xml:space="preserve"> these things were important to you</w:t>
      </w:r>
      <w:r w:rsidR="001B3521">
        <w:t xml:space="preserve">, and draw some </w:t>
      </w:r>
      <w:r w:rsidR="001B3521" w:rsidRPr="0081257F">
        <w:rPr>
          <w:u w:val="single"/>
        </w:rPr>
        <w:t>implications for your future actions</w:t>
      </w:r>
      <w:r w:rsidR="00554AD9">
        <w:t>.</w:t>
      </w:r>
      <w:r w:rsidR="003D31FB" w:rsidRPr="00823C30">
        <w:t xml:space="preserve">  These reflections must be </w:t>
      </w:r>
      <w:r w:rsidR="003D31FB" w:rsidRPr="0081257F">
        <w:t>typed,</w:t>
      </w:r>
      <w:r w:rsidR="003D31FB" w:rsidRPr="00823C30">
        <w:t xml:space="preserve"> cannot exceed </w:t>
      </w:r>
      <w:r w:rsidR="003D31FB" w:rsidRPr="0081257F">
        <w:t>one page</w:t>
      </w:r>
      <w:r w:rsidR="003D31FB" w:rsidRPr="00823C30">
        <w:t xml:space="preserve">, and will be </w:t>
      </w:r>
      <w:r w:rsidR="003D31FB" w:rsidRPr="0081257F">
        <w:t xml:space="preserve">collected at the </w:t>
      </w:r>
      <w:r w:rsidR="003D31FB" w:rsidRPr="0081257F">
        <w:rPr>
          <w:u w:val="single"/>
        </w:rPr>
        <w:t>beginning</w:t>
      </w:r>
      <w:r w:rsidR="003D31FB" w:rsidRPr="0081257F">
        <w:t xml:space="preserve"> of the class</w:t>
      </w:r>
      <w:r w:rsidR="003D31FB" w:rsidRPr="00823C30">
        <w:t xml:space="preserve"> following the guest speaker.</w:t>
      </w:r>
    </w:p>
    <w:p w:rsidR="009B46BD" w:rsidRDefault="009B46BD" w:rsidP="00C00624">
      <w:pPr>
        <w:tabs>
          <w:tab w:val="left" w:pos="2880"/>
        </w:tabs>
        <w:ind w:left="1440"/>
      </w:pPr>
    </w:p>
    <w:p w:rsidR="004923C3" w:rsidRDefault="004923C3" w:rsidP="00C00624">
      <w:pPr>
        <w:tabs>
          <w:tab w:val="left" w:pos="2880"/>
        </w:tabs>
        <w:ind w:left="1440"/>
      </w:pPr>
      <w:r>
        <w:t>*</w:t>
      </w:r>
      <w:r w:rsidR="00DF5C88">
        <w:t>*</w:t>
      </w:r>
      <w:r w:rsidR="001B3521">
        <w:t>This</w:t>
      </w:r>
      <w:r w:rsidR="003D31FB">
        <w:t xml:space="preserve"> experience cannot be made up or easily understood</w:t>
      </w:r>
      <w:r w:rsidR="001B3521">
        <w:t xml:space="preserve"> second hand, therefore it is</w:t>
      </w:r>
      <w:r w:rsidR="003D31FB">
        <w:t xml:space="preserve"> w</w:t>
      </w:r>
      <w:r>
        <w:t>eight</w:t>
      </w:r>
      <w:r w:rsidR="003D31FB">
        <w:t>ed</w:t>
      </w:r>
      <w:r>
        <w:t xml:space="preserve"> </w:t>
      </w:r>
      <w:r w:rsidR="003D31FB">
        <w:t>heavily</w:t>
      </w:r>
      <w:r>
        <w:t xml:space="preserve">: failure to complete </w:t>
      </w:r>
      <w:r w:rsidR="001B3521">
        <w:t xml:space="preserve">it </w:t>
      </w:r>
      <w:r w:rsidR="0081257F">
        <w:t xml:space="preserve">and attend the class </w:t>
      </w:r>
      <w:r>
        <w:t xml:space="preserve">will have serious impact on the engagement portion of your grade! </w:t>
      </w:r>
      <w:r w:rsidR="0081257F">
        <w:t xml:space="preserve"> Please plan accordingly.</w:t>
      </w:r>
    </w:p>
    <w:p w:rsidR="003F1AF3" w:rsidRDefault="003F1AF3" w:rsidP="00C00624">
      <w:pPr>
        <w:tabs>
          <w:tab w:val="left" w:pos="2880"/>
        </w:tabs>
        <w:ind w:left="1440"/>
      </w:pPr>
    </w:p>
    <w:p w:rsidR="003F1AF3" w:rsidRDefault="001B3521" w:rsidP="00C00624">
      <w:pPr>
        <w:numPr>
          <w:ilvl w:val="0"/>
          <w:numId w:val="3"/>
        </w:numPr>
        <w:tabs>
          <w:tab w:val="clear" w:pos="720"/>
          <w:tab w:val="num" w:pos="1080"/>
          <w:tab w:val="left" w:pos="2880"/>
        </w:tabs>
        <w:ind w:left="1080"/>
      </w:pPr>
      <w:r>
        <w:t>I</w:t>
      </w:r>
      <w:r w:rsidR="003F1AF3">
        <w:t xml:space="preserve"> reserve the right to give unannounced qu</w:t>
      </w:r>
      <w:r>
        <w:t>izzes on assigned material if I</w:t>
      </w:r>
      <w:r w:rsidR="003F1AF3">
        <w:t xml:space="preserve"> feel that </w:t>
      </w:r>
      <w:r w:rsidR="00462476">
        <w:t>people</w:t>
      </w:r>
      <w:r w:rsidR="003F1AF3">
        <w:t xml:space="preserve"> are not coming to class prepared.  </w:t>
      </w:r>
      <w:r w:rsidR="00CE7BC9">
        <w:t>If given, t</w:t>
      </w:r>
      <w:r w:rsidR="003F1AF3">
        <w:t>hese will count as part of the engagement grade.</w:t>
      </w:r>
    </w:p>
    <w:p w:rsidR="00AB2B7B" w:rsidRPr="00AB2B7B" w:rsidRDefault="00AB2B7B" w:rsidP="00C00624">
      <w:pPr>
        <w:tabs>
          <w:tab w:val="left" w:pos="2880"/>
        </w:tabs>
        <w:rPr>
          <w:b/>
          <w:bCs/>
          <w:sz w:val="28"/>
          <w:szCs w:val="28"/>
        </w:rPr>
      </w:pPr>
    </w:p>
    <w:p w:rsidR="00FB4E9A" w:rsidRDefault="00823C30" w:rsidP="00C00624">
      <w:pPr>
        <w:tabs>
          <w:tab w:val="left" w:pos="2880"/>
        </w:tabs>
      </w:pPr>
      <w:r>
        <w:t xml:space="preserve">2.  </w:t>
      </w:r>
      <w:r w:rsidR="00FB4E9A">
        <w:t>MID-TERM TEAM PROJECT (1/3):</w:t>
      </w:r>
    </w:p>
    <w:p w:rsidR="008B2253" w:rsidRDefault="008B2253" w:rsidP="00C00624">
      <w:pPr>
        <w:tabs>
          <w:tab w:val="left" w:pos="2880"/>
        </w:tabs>
      </w:pPr>
    </w:p>
    <w:p w:rsidR="00235AF7" w:rsidRPr="00724C00" w:rsidRDefault="00235AF7" w:rsidP="00C00624">
      <w:pPr>
        <w:tabs>
          <w:tab w:val="left" w:pos="2880"/>
        </w:tabs>
      </w:pPr>
      <w:r>
        <w:t>Y</w:t>
      </w:r>
      <w:r w:rsidRPr="00724C00">
        <w:t xml:space="preserve">our </w:t>
      </w:r>
      <w:r>
        <w:t>mid-term</w:t>
      </w:r>
      <w:r w:rsidRPr="00724C00">
        <w:t xml:space="preserve"> </w:t>
      </w:r>
      <w:r>
        <w:t xml:space="preserve">is </w:t>
      </w:r>
      <w:r w:rsidRPr="00724C00">
        <w:t xml:space="preserve">a team project in which each member of the team will </w:t>
      </w:r>
      <w:r w:rsidR="00CA13AD">
        <w:t xml:space="preserve">select and </w:t>
      </w:r>
      <w:r w:rsidRPr="00724C00">
        <w:t xml:space="preserve">interview at least one leader.  After the interviews are completed, the team will integrate the interviews and relevant course material into a </w:t>
      </w:r>
      <w:r>
        <w:t>six</w:t>
      </w:r>
      <w:r w:rsidRPr="00724C00">
        <w:t xml:space="preserve"> page essay on leadership or its development.</w:t>
      </w:r>
    </w:p>
    <w:p w:rsidR="00235AF7" w:rsidRPr="00724C00" w:rsidRDefault="00235AF7" w:rsidP="00C00624">
      <w:pPr>
        <w:tabs>
          <w:tab w:val="left" w:pos="2880"/>
        </w:tabs>
      </w:pPr>
    </w:p>
    <w:p w:rsidR="00235AF7" w:rsidRPr="00724C00" w:rsidRDefault="00235AF7" w:rsidP="00C00624">
      <w:pPr>
        <w:tabs>
          <w:tab w:val="left" w:pos="2880"/>
        </w:tabs>
        <w:rPr>
          <w:u w:val="single"/>
        </w:rPr>
      </w:pPr>
      <w:r w:rsidRPr="00724C00">
        <w:rPr>
          <w:u w:val="single"/>
        </w:rPr>
        <w:t>The Team</w:t>
      </w:r>
    </w:p>
    <w:p w:rsidR="00235AF7" w:rsidRPr="00724C00" w:rsidRDefault="00235AF7" w:rsidP="00C00624">
      <w:pPr>
        <w:tabs>
          <w:tab w:val="left" w:pos="2880"/>
        </w:tabs>
        <w:rPr>
          <w:u w:val="single"/>
        </w:rPr>
      </w:pPr>
    </w:p>
    <w:p w:rsidR="00235AF7" w:rsidRPr="0088781E" w:rsidRDefault="00235AF7" w:rsidP="00C00624">
      <w:pPr>
        <w:tabs>
          <w:tab w:val="left" w:pos="2880"/>
        </w:tabs>
        <w:rPr>
          <w:color w:val="FF0000"/>
        </w:rPr>
      </w:pPr>
      <w:r w:rsidRPr="00724C00">
        <w:t xml:space="preserve">A team should consist of no fewer than four or more than </w:t>
      </w:r>
      <w:r>
        <w:t>six</w:t>
      </w:r>
      <w:r w:rsidRPr="00724C00">
        <w:t xml:space="preserve"> members (I strongly recommend 5 or 6 members).  Each member of the team must identify and interview at least one leader; teams of less than five members </w:t>
      </w:r>
      <w:r>
        <w:t xml:space="preserve">still </w:t>
      </w:r>
      <w:r w:rsidRPr="00724C00">
        <w:t xml:space="preserve">must conduct </w:t>
      </w:r>
      <w:r w:rsidR="00E17EDB">
        <w:t xml:space="preserve">interviews with </w:t>
      </w:r>
      <w:r w:rsidRPr="00724C00">
        <w:t xml:space="preserve">at least five </w:t>
      </w:r>
      <w:r w:rsidR="00E17EDB">
        <w:t>leaders</w:t>
      </w:r>
      <w:r w:rsidRPr="00724C00">
        <w:t xml:space="preserve">.  You should send me a list of your team members </w:t>
      </w:r>
      <w:r w:rsidRPr="00044E81">
        <w:rPr>
          <w:u w:val="single"/>
        </w:rPr>
        <w:t>no later</w:t>
      </w:r>
      <w:r w:rsidRPr="00724C00">
        <w:t xml:space="preserve"> than </w:t>
      </w:r>
      <w:r w:rsidR="007A6F68">
        <w:rPr>
          <w:b/>
        </w:rPr>
        <w:t>September 9</w:t>
      </w:r>
      <w:r w:rsidRPr="001E5067">
        <w:rPr>
          <w:b/>
        </w:rPr>
        <w:t>.</w:t>
      </w:r>
    </w:p>
    <w:p w:rsidR="00235AF7" w:rsidRPr="00724C00" w:rsidRDefault="00235AF7" w:rsidP="00C00624">
      <w:pPr>
        <w:tabs>
          <w:tab w:val="left" w:pos="2880"/>
        </w:tabs>
      </w:pPr>
    </w:p>
    <w:p w:rsidR="00235AF7" w:rsidRPr="00724C00" w:rsidRDefault="00235AF7" w:rsidP="00C00624">
      <w:pPr>
        <w:tabs>
          <w:tab w:val="left" w:pos="2880"/>
        </w:tabs>
        <w:rPr>
          <w:u w:val="single"/>
        </w:rPr>
      </w:pPr>
      <w:r w:rsidRPr="00724C00">
        <w:rPr>
          <w:u w:val="single"/>
        </w:rPr>
        <w:t>The Interview</w:t>
      </w:r>
    </w:p>
    <w:p w:rsidR="00235AF7" w:rsidRPr="00724C00" w:rsidRDefault="00235AF7" w:rsidP="00C00624">
      <w:pPr>
        <w:tabs>
          <w:tab w:val="left" w:pos="2880"/>
        </w:tabs>
        <w:rPr>
          <w:u w:val="single"/>
        </w:rPr>
      </w:pPr>
    </w:p>
    <w:p w:rsidR="00235AF7" w:rsidRPr="00724C00" w:rsidRDefault="00235AF7" w:rsidP="00C00624">
      <w:pPr>
        <w:tabs>
          <w:tab w:val="left" w:pos="2880"/>
        </w:tabs>
      </w:pPr>
      <w:r w:rsidRPr="00724C00">
        <w:t>The interview</w:t>
      </w:r>
      <w:r>
        <w:t xml:space="preserve"> </w:t>
      </w:r>
      <w:r w:rsidRPr="00724C00">
        <w:t>should</w:t>
      </w:r>
      <w:r>
        <w:t xml:space="preserve"> </w:t>
      </w:r>
      <w:r w:rsidR="00500475">
        <w:t>focus on</w:t>
      </w:r>
      <w:r w:rsidR="000C66FC">
        <w:t xml:space="preserve"> one of the demands</w:t>
      </w:r>
      <w:r>
        <w:t xml:space="preserve"> leadership</w:t>
      </w:r>
      <w:r w:rsidRPr="00724C00">
        <w:t>.  Your team has considerable latitude in choosing what specific questions to ask, but the result should give you enough information to address</w:t>
      </w:r>
      <w:r>
        <w:t xml:space="preserve"> </w:t>
      </w:r>
      <w:r w:rsidR="00500475">
        <w:t xml:space="preserve">in some depth </w:t>
      </w:r>
      <w:r>
        <w:t>one of the five demands of leadership, for example how these leaders set direction for their organization</w:t>
      </w:r>
      <w:r w:rsidR="00500475">
        <w:t>s</w:t>
      </w:r>
      <w:r>
        <w:t xml:space="preserve">, or </w:t>
      </w:r>
      <w:r w:rsidR="00500475">
        <w:t>how they grow themselves and others</w:t>
      </w:r>
      <w:r w:rsidRPr="00724C00">
        <w:t>.</w:t>
      </w:r>
    </w:p>
    <w:p w:rsidR="00235AF7" w:rsidRPr="00724C00" w:rsidRDefault="00235AF7" w:rsidP="00C00624">
      <w:pPr>
        <w:tabs>
          <w:tab w:val="left" w:pos="2880"/>
        </w:tabs>
      </w:pPr>
    </w:p>
    <w:p w:rsidR="00235AF7" w:rsidRPr="00724C00" w:rsidRDefault="00500475" w:rsidP="00C00624">
      <w:pPr>
        <w:tabs>
          <w:tab w:val="left" w:pos="2880"/>
        </w:tabs>
      </w:pPr>
      <w:r>
        <w:t>Y</w:t>
      </w:r>
      <w:r w:rsidR="00235AF7" w:rsidRPr="00724C00">
        <w:t xml:space="preserve">ou do not need to ask all the same questions in </w:t>
      </w:r>
      <w:r>
        <w:t>every</w:t>
      </w:r>
      <w:r w:rsidR="00235AF7" w:rsidRPr="00724C00">
        <w:t xml:space="preserve"> interview, </w:t>
      </w:r>
      <w:r>
        <w:t xml:space="preserve">but </w:t>
      </w:r>
      <w:r w:rsidR="00235AF7" w:rsidRPr="00724C00">
        <w:t>your team should ask enough of the same questions for you to compare results across the interviews.  Keep in mind that the pe</w:t>
      </w:r>
      <w:r>
        <w:t>ople</w:t>
      </w:r>
      <w:r w:rsidR="00235AF7" w:rsidRPr="00724C00">
        <w:t xml:space="preserve"> you are talking to will be more engaged if the questions you ask are </w:t>
      </w:r>
      <w:r>
        <w:t>thought- provoking to them</w:t>
      </w:r>
      <w:r w:rsidR="00235AF7" w:rsidRPr="00724C00">
        <w:t xml:space="preserve">.  </w:t>
      </w:r>
      <w:r>
        <w:t xml:space="preserve">It is your job to draw them out.  </w:t>
      </w:r>
      <w:r w:rsidR="00235AF7" w:rsidRPr="00724C00">
        <w:t>Do not ask so many questions that you cannot cover them in the time you are given—it is much better to have a conversation with some depth than to take a superficial cut at a long list of questions!</w:t>
      </w:r>
    </w:p>
    <w:p w:rsidR="00235AF7" w:rsidRPr="00724C00" w:rsidRDefault="00235AF7" w:rsidP="00C00624">
      <w:pPr>
        <w:tabs>
          <w:tab w:val="left" w:pos="2880"/>
        </w:tabs>
      </w:pPr>
    </w:p>
    <w:p w:rsidR="00235AF7" w:rsidRPr="00724C00" w:rsidRDefault="00235AF7" w:rsidP="00C00624">
      <w:pPr>
        <w:tabs>
          <w:tab w:val="left" w:pos="2880"/>
        </w:tabs>
      </w:pPr>
      <w:r w:rsidRPr="00724C00">
        <w:t xml:space="preserve">While it is okay to conduct the interviews singly, I strongly recommend that you interview in pairs when you can.  Not only does it make the interview more interesting, it usually results in better integration in the final paper.  </w:t>
      </w:r>
    </w:p>
    <w:p w:rsidR="00235AF7" w:rsidRPr="00724C00" w:rsidRDefault="00235AF7" w:rsidP="00C00624">
      <w:pPr>
        <w:tabs>
          <w:tab w:val="left" w:pos="2880"/>
        </w:tabs>
      </w:pPr>
      <w:r w:rsidRPr="00724C00">
        <w:tab/>
      </w:r>
    </w:p>
    <w:p w:rsidR="00235AF7" w:rsidRPr="00724C00" w:rsidRDefault="00235AF7" w:rsidP="00C00624">
      <w:pPr>
        <w:tabs>
          <w:tab w:val="left" w:pos="2880"/>
        </w:tabs>
        <w:rPr>
          <w:u w:val="single"/>
        </w:rPr>
      </w:pPr>
      <w:r w:rsidRPr="00724C00">
        <w:rPr>
          <w:u w:val="single"/>
        </w:rPr>
        <w:t>Whom to Interview</w:t>
      </w:r>
    </w:p>
    <w:p w:rsidR="00235AF7" w:rsidRPr="00724C00" w:rsidRDefault="00235AF7" w:rsidP="00C00624">
      <w:pPr>
        <w:tabs>
          <w:tab w:val="left" w:pos="2880"/>
        </w:tabs>
        <w:rPr>
          <w:u w:val="single"/>
        </w:rPr>
      </w:pPr>
    </w:p>
    <w:p w:rsidR="00235AF7" w:rsidRDefault="00235AF7" w:rsidP="00C00624">
      <w:pPr>
        <w:tabs>
          <w:tab w:val="left" w:pos="2880"/>
        </w:tabs>
      </w:pPr>
      <w:r w:rsidRPr="00724C00">
        <w:t xml:space="preserve">The people you interview should be senior managers or executives whom you believe to be very effective.  One purpose of the project is to give you an opportunity to learn from veteran managers whom you admire, so be intentional in whom you choose to interview.  This can be an opportunity for you to get to know someone you haven’t worked with before, to understand someone better with whom you have worked, or to meet someone in an area of expertise or part of the organization other than your own.  </w:t>
      </w:r>
    </w:p>
    <w:p w:rsidR="00235AF7" w:rsidRPr="00724C00" w:rsidRDefault="00235AF7" w:rsidP="00C00624">
      <w:pPr>
        <w:tabs>
          <w:tab w:val="left" w:pos="2880"/>
        </w:tabs>
        <w:rPr>
          <w:u w:val="single"/>
        </w:rPr>
      </w:pPr>
    </w:p>
    <w:p w:rsidR="00235AF7" w:rsidRPr="00724C00" w:rsidRDefault="00235AF7" w:rsidP="00C00624">
      <w:pPr>
        <w:tabs>
          <w:tab w:val="left" w:pos="2880"/>
        </w:tabs>
        <w:rPr>
          <w:color w:val="000080"/>
          <w:sz w:val="20"/>
        </w:rPr>
      </w:pPr>
      <w:r w:rsidRPr="00724C00">
        <w:t xml:space="preserve">Do not wait until the last minute to do this assignment.  It takes time to set up and conduct interviews, and only after those are completed can you </w:t>
      </w:r>
      <w:r w:rsidR="00500475">
        <w:t>integrate what you have learned and write the paper</w:t>
      </w:r>
      <w:r w:rsidRPr="00724C00">
        <w:t>.</w:t>
      </w:r>
      <w:r w:rsidRPr="00724C00">
        <w:rPr>
          <w:color w:val="000080"/>
          <w:sz w:val="20"/>
        </w:rPr>
        <w:t xml:space="preserve"> </w:t>
      </w:r>
    </w:p>
    <w:p w:rsidR="00235AF7" w:rsidRPr="00724C00" w:rsidRDefault="00235AF7" w:rsidP="00C00624">
      <w:pPr>
        <w:tabs>
          <w:tab w:val="left" w:pos="2880"/>
        </w:tabs>
      </w:pPr>
    </w:p>
    <w:p w:rsidR="00235AF7" w:rsidRPr="00724C00" w:rsidRDefault="00235AF7" w:rsidP="00C00624">
      <w:pPr>
        <w:tabs>
          <w:tab w:val="left" w:pos="2880"/>
        </w:tabs>
        <w:rPr>
          <w:u w:val="single"/>
        </w:rPr>
      </w:pPr>
      <w:r w:rsidRPr="00724C00">
        <w:rPr>
          <w:u w:val="single"/>
        </w:rPr>
        <w:lastRenderedPageBreak/>
        <w:t>The Paper</w:t>
      </w:r>
    </w:p>
    <w:p w:rsidR="00235AF7" w:rsidRPr="00724C00" w:rsidRDefault="00235AF7" w:rsidP="00C00624">
      <w:pPr>
        <w:tabs>
          <w:tab w:val="left" w:pos="2880"/>
        </w:tabs>
      </w:pPr>
    </w:p>
    <w:p w:rsidR="00235AF7" w:rsidRDefault="00235AF7" w:rsidP="00C00624">
      <w:pPr>
        <w:tabs>
          <w:tab w:val="left" w:pos="2880"/>
        </w:tabs>
      </w:pPr>
      <w:r w:rsidRPr="00724C00">
        <w:t xml:space="preserve">This is a team project because much of the value in the exercise comes from sharing with each other what you have learned </w:t>
      </w:r>
      <w:r w:rsidR="00500475">
        <w:t xml:space="preserve">from the interviews </w:t>
      </w:r>
      <w:r w:rsidRPr="00724C00">
        <w:t xml:space="preserve">and </w:t>
      </w:r>
      <w:r w:rsidR="00500475">
        <w:t>in</w:t>
      </w:r>
      <w:r w:rsidRPr="00724C00">
        <w:t xml:space="preserve"> figuring out the implications for your own growth and development.  The paper should address </w:t>
      </w:r>
      <w:r>
        <w:t xml:space="preserve">one </w:t>
      </w:r>
      <w:r w:rsidR="0081257F">
        <w:t xml:space="preserve">(or at most two) </w:t>
      </w:r>
      <w:r>
        <w:t>of the leadership demands we cover in the course</w:t>
      </w:r>
      <w:r w:rsidRPr="00724C00">
        <w:t xml:space="preserve">, use relevant </w:t>
      </w:r>
      <w:r>
        <w:t xml:space="preserve">course </w:t>
      </w:r>
      <w:r w:rsidRPr="00724C00">
        <w:t xml:space="preserve">material to clarify, support, or build on the interview results, and </w:t>
      </w:r>
      <w:r>
        <w:t xml:space="preserve">conclude with </w:t>
      </w:r>
      <w:r w:rsidRPr="00724C00">
        <w:t xml:space="preserve">some </w:t>
      </w:r>
      <w:r>
        <w:t>specific implications</w:t>
      </w:r>
      <w:r w:rsidRPr="00724C00">
        <w:t xml:space="preserve"> </w:t>
      </w:r>
      <w:r>
        <w:t>for</w:t>
      </w:r>
      <w:r w:rsidRPr="0002392C">
        <w:rPr>
          <w:b/>
        </w:rPr>
        <w:t xml:space="preserve"> </w:t>
      </w:r>
      <w:r w:rsidRPr="00235AF7">
        <w:t>what this might mean</w:t>
      </w:r>
      <w:r>
        <w:rPr>
          <w:b/>
        </w:rPr>
        <w:t xml:space="preserve"> for </w:t>
      </w:r>
      <w:r w:rsidRPr="0002392C">
        <w:rPr>
          <w:b/>
        </w:rPr>
        <w:t>your own development</w:t>
      </w:r>
      <w:r>
        <w:rPr>
          <w:b/>
        </w:rPr>
        <w:t xml:space="preserve"> as</w:t>
      </w:r>
      <w:r w:rsidRPr="0002392C">
        <w:rPr>
          <w:b/>
        </w:rPr>
        <w:t xml:space="preserve"> leader</w:t>
      </w:r>
      <w:r>
        <w:rPr>
          <w:b/>
        </w:rPr>
        <w:t>s</w:t>
      </w:r>
      <w:r w:rsidRPr="00724C00">
        <w:t xml:space="preserve">. </w:t>
      </w:r>
    </w:p>
    <w:p w:rsidR="00235AF7" w:rsidRDefault="00235AF7" w:rsidP="00C00624">
      <w:pPr>
        <w:tabs>
          <w:tab w:val="left" w:pos="2880"/>
        </w:tabs>
      </w:pPr>
    </w:p>
    <w:p w:rsidR="00235AF7" w:rsidRPr="00227CED" w:rsidRDefault="00235AF7" w:rsidP="00044E81">
      <w:pPr>
        <w:tabs>
          <w:tab w:val="left" w:pos="2880"/>
        </w:tabs>
      </w:pPr>
      <w:r w:rsidRPr="00227CED">
        <w:t xml:space="preserve">The paper itself should 1) begin with a </w:t>
      </w:r>
      <w:r w:rsidRPr="00227CED">
        <w:rPr>
          <w:u w:val="single"/>
        </w:rPr>
        <w:t>brief</w:t>
      </w:r>
      <w:r w:rsidRPr="00227CED">
        <w:t xml:space="preserve"> </w:t>
      </w:r>
      <w:r w:rsidR="000C66FC">
        <w:t>discussion</w:t>
      </w:r>
      <w:r w:rsidRPr="00227CED">
        <w:t xml:space="preserve"> of </w:t>
      </w:r>
      <w:r w:rsidR="000C66FC">
        <w:t xml:space="preserve">your </w:t>
      </w:r>
      <w:r w:rsidR="00500475">
        <w:t xml:space="preserve">chosen </w:t>
      </w:r>
      <w:r w:rsidR="000C66FC">
        <w:t xml:space="preserve">topic, </w:t>
      </w:r>
      <w:r w:rsidRPr="00227CED">
        <w:t>why you chose these people to interview</w:t>
      </w:r>
      <w:r w:rsidR="000C66FC">
        <w:t>,</w:t>
      </w:r>
      <w:r w:rsidRPr="00227CED">
        <w:t xml:space="preserve"> and why you picked the questions you chose to ask them (note that the details are supposed to be in the appendices, so this is the </w:t>
      </w:r>
      <w:r w:rsidR="000C66FC">
        <w:t xml:space="preserve">general </w:t>
      </w:r>
      <w:r w:rsidRPr="00227CED">
        <w:t xml:space="preserve">rationale), 2) </w:t>
      </w:r>
      <w:r w:rsidR="00500475">
        <w:t>discuss what the interviews have revealed about</w:t>
      </w:r>
      <w:r>
        <w:t xml:space="preserve"> the topic you have chosen</w:t>
      </w:r>
      <w:r w:rsidRPr="00227CED">
        <w:t xml:space="preserve">, and 3) draw conclusions about the implications of what you learned </w:t>
      </w:r>
      <w:r w:rsidRPr="00227CED">
        <w:rPr>
          <w:u w:val="single"/>
        </w:rPr>
        <w:t>for your own development</w:t>
      </w:r>
      <w:r>
        <w:t xml:space="preserve"> as </w:t>
      </w:r>
      <w:r w:rsidRPr="00227CED">
        <w:t>leader</w:t>
      </w:r>
      <w:r>
        <w:t>s</w:t>
      </w:r>
      <w:r w:rsidRPr="00227CED">
        <w:t xml:space="preserve">.  </w:t>
      </w:r>
      <w:r>
        <w:t xml:space="preserve">Not only should the topic you choose be based on one of the demands of leadership, but you should </w:t>
      </w:r>
      <w:r w:rsidRPr="00227CED">
        <w:t>use relevant course material as to clarify, support, or build on the interview results</w:t>
      </w:r>
    </w:p>
    <w:p w:rsidR="00235AF7" w:rsidRPr="00724C00" w:rsidRDefault="00235AF7" w:rsidP="00C00624">
      <w:pPr>
        <w:tabs>
          <w:tab w:val="left" w:pos="2880"/>
        </w:tabs>
        <w:rPr>
          <w:color w:val="000080"/>
          <w:sz w:val="20"/>
        </w:rPr>
      </w:pPr>
    </w:p>
    <w:p w:rsidR="00CA13AD" w:rsidRDefault="00235AF7" w:rsidP="00C00624">
      <w:pPr>
        <w:tabs>
          <w:tab w:val="left" w:pos="2880"/>
        </w:tabs>
      </w:pPr>
      <w:r w:rsidRPr="00724C00">
        <w:t xml:space="preserve">Papers can be no more than six double-spaced pages (1 inch margins all around, Times New Roman, 12 point font).   </w:t>
      </w:r>
    </w:p>
    <w:p w:rsidR="00CA13AD" w:rsidRDefault="00CA13AD" w:rsidP="00C00624">
      <w:pPr>
        <w:tabs>
          <w:tab w:val="left" w:pos="2880"/>
        </w:tabs>
      </w:pPr>
    </w:p>
    <w:p w:rsidR="00235AF7" w:rsidRDefault="00CA13AD" w:rsidP="00C00624">
      <w:pPr>
        <w:tabs>
          <w:tab w:val="left" w:pos="2880"/>
        </w:tabs>
      </w:pPr>
      <w:r>
        <w:t>Three a</w:t>
      </w:r>
      <w:r w:rsidR="00235AF7" w:rsidRPr="00724C00">
        <w:t xml:space="preserve">ppendices </w:t>
      </w:r>
      <w:r>
        <w:t xml:space="preserve">should be included with your </w:t>
      </w:r>
      <w:r w:rsidR="00235AF7" w:rsidRPr="00724C00">
        <w:t>paper</w:t>
      </w:r>
      <w:r>
        <w:t>:</w:t>
      </w:r>
      <w:r w:rsidR="00235AF7" w:rsidRPr="00724C00">
        <w:t xml:space="preserve"> 1</w:t>
      </w:r>
      <w:r w:rsidR="00235AF7">
        <w:t>) the interview questions asked;</w:t>
      </w:r>
      <w:r w:rsidR="00235AF7" w:rsidRPr="00724C00">
        <w:t xml:space="preserve"> 2) a list of the people interviewed, their organizations and titles, the reason each was chosen, </w:t>
      </w:r>
      <w:r w:rsidR="00235AF7">
        <w:t xml:space="preserve">and who conducted the interview; </w:t>
      </w:r>
      <w:r w:rsidR="00235AF7" w:rsidRPr="00724C00">
        <w:t>and 3) a summary of each interview</w:t>
      </w:r>
      <w:r w:rsidR="005C01AD">
        <w:t xml:space="preserve"> (no more than two double-spaced</w:t>
      </w:r>
      <w:r w:rsidR="005C01AD" w:rsidRPr="00227CED">
        <w:t xml:space="preserve"> page</w:t>
      </w:r>
      <w:r w:rsidR="005C01AD">
        <w:t>s</w:t>
      </w:r>
      <w:r w:rsidR="005C01AD" w:rsidRPr="00227CED">
        <w:t xml:space="preserve"> for each person interviewed</w:t>
      </w:r>
      <w:r w:rsidR="005C01AD">
        <w:t>)</w:t>
      </w:r>
      <w:r w:rsidR="00235AF7" w:rsidRPr="00724C00">
        <w:t>.</w:t>
      </w:r>
      <w:r w:rsidR="00235AF7">
        <w:t xml:space="preserve">  </w:t>
      </w:r>
      <w:r w:rsidR="00235AF7" w:rsidRPr="00227CED">
        <w:t>Failure to</w:t>
      </w:r>
      <w:r w:rsidR="00235AF7">
        <w:t xml:space="preserve"> follow these guidelines </w:t>
      </w:r>
      <w:r w:rsidR="00235AF7" w:rsidRPr="00227CED">
        <w:t xml:space="preserve">will be taken into account in the grading.  </w:t>
      </w:r>
      <w:r w:rsidR="00235AF7">
        <w:t>T</w:t>
      </w:r>
      <w:r w:rsidR="00235AF7" w:rsidRPr="00227CED">
        <w:t xml:space="preserve">he six page limit for the body of the paper is exclusive of tables and charts you may choose to add, and of the required appendices.  </w:t>
      </w:r>
    </w:p>
    <w:p w:rsidR="005C01AD" w:rsidRDefault="005C01AD" w:rsidP="00C00624">
      <w:pPr>
        <w:tabs>
          <w:tab w:val="left" w:pos="2880"/>
        </w:tabs>
      </w:pPr>
    </w:p>
    <w:p w:rsidR="005C01AD" w:rsidRDefault="005C01AD" w:rsidP="00C00624">
      <w:pPr>
        <w:tabs>
          <w:tab w:val="left" w:pos="2880"/>
        </w:tabs>
      </w:pPr>
      <w:r w:rsidRPr="00233ECF">
        <w:rPr>
          <w:b/>
          <w:u w:val="single"/>
        </w:rPr>
        <w:t>Two</w:t>
      </w:r>
      <w:r>
        <w:rPr>
          <w:b/>
        </w:rPr>
        <w:t xml:space="preserve"> complete copies of your paper are due at the beginning of Class on </w:t>
      </w:r>
      <w:r w:rsidR="00961F17">
        <w:rPr>
          <w:b/>
        </w:rPr>
        <w:t>October 1</w:t>
      </w:r>
      <w:r w:rsidR="007A6F68">
        <w:rPr>
          <w:b/>
        </w:rPr>
        <w:t>4</w:t>
      </w:r>
      <w:r w:rsidR="001E5067">
        <w:rPr>
          <w:b/>
        </w:rPr>
        <w:t>.</w:t>
      </w:r>
    </w:p>
    <w:p w:rsidR="005C01AD" w:rsidRPr="00724C00" w:rsidRDefault="005C01AD" w:rsidP="00C00624">
      <w:pPr>
        <w:tabs>
          <w:tab w:val="left" w:pos="2880"/>
        </w:tabs>
        <w:rPr>
          <w:color w:val="000080"/>
          <w:sz w:val="20"/>
        </w:rPr>
      </w:pPr>
    </w:p>
    <w:p w:rsidR="005C01AD" w:rsidRDefault="00235AF7" w:rsidP="00C00624">
      <w:pPr>
        <w:tabs>
          <w:tab w:val="left" w:pos="2880"/>
        </w:tabs>
      </w:pPr>
      <w:r w:rsidRPr="004E5FF2">
        <w:t>Each paper will be read and scored according to the same crit</w:t>
      </w:r>
      <w:r>
        <w:t xml:space="preserve">eria by two independent readers, who will determine your </w:t>
      </w:r>
      <w:r w:rsidRPr="004E5FF2">
        <w:t>grade.</w:t>
      </w:r>
      <w:r w:rsidR="005C01AD">
        <w:t xml:space="preserve">  The three criteria are:</w:t>
      </w:r>
    </w:p>
    <w:p w:rsidR="005C01AD" w:rsidRDefault="005C01AD" w:rsidP="00C00624">
      <w:pPr>
        <w:tabs>
          <w:tab w:val="left" w:pos="2880"/>
        </w:tabs>
      </w:pPr>
    </w:p>
    <w:p w:rsidR="005C01AD" w:rsidRDefault="005C01AD" w:rsidP="00C00624">
      <w:pPr>
        <w:tabs>
          <w:tab w:val="left" w:pos="2880"/>
        </w:tabs>
      </w:pPr>
      <w:r>
        <w:t xml:space="preserve">1)  </w:t>
      </w:r>
      <w:r w:rsidR="00500475" w:rsidRPr="00500475">
        <w:rPr>
          <w:u w:val="single"/>
        </w:rPr>
        <w:t xml:space="preserve">Quality </w:t>
      </w:r>
      <w:r w:rsidR="00872FBD" w:rsidRPr="00500475">
        <w:rPr>
          <w:u w:val="single"/>
        </w:rPr>
        <w:t>of the</w:t>
      </w:r>
      <w:r w:rsidR="00500475" w:rsidRPr="00500475">
        <w:rPr>
          <w:u w:val="single"/>
        </w:rPr>
        <w:t xml:space="preserve"> rationale for the project</w:t>
      </w:r>
    </w:p>
    <w:p w:rsidR="005C01AD" w:rsidRDefault="005C01AD" w:rsidP="00C00624">
      <w:pPr>
        <w:tabs>
          <w:tab w:val="left" w:pos="2880"/>
        </w:tabs>
      </w:pPr>
      <w:r>
        <w:t>How effectively are the goals of the interview</w:t>
      </w:r>
      <w:r w:rsidR="00500475">
        <w:t xml:space="preserve"> project</w:t>
      </w:r>
      <w:r>
        <w:t xml:space="preserve"> presented and the rationale for the interview questions explained and linked to the course?  How appropriate are the people interviewed for the purposes of the project?</w:t>
      </w:r>
    </w:p>
    <w:p w:rsidR="005C01AD" w:rsidRDefault="005C01AD" w:rsidP="00C00624">
      <w:pPr>
        <w:tabs>
          <w:tab w:val="left" w:pos="2880"/>
        </w:tabs>
      </w:pPr>
    </w:p>
    <w:p w:rsidR="005C01AD" w:rsidRPr="009E078C" w:rsidRDefault="005C01AD" w:rsidP="00C00624">
      <w:pPr>
        <w:tabs>
          <w:tab w:val="left" w:pos="2880"/>
        </w:tabs>
        <w:rPr>
          <w:u w:val="single"/>
        </w:rPr>
      </w:pPr>
      <w:r>
        <w:t xml:space="preserve">2)  </w:t>
      </w:r>
      <w:r w:rsidRPr="009E078C">
        <w:rPr>
          <w:u w:val="single"/>
        </w:rPr>
        <w:t>Presentation of results</w:t>
      </w:r>
    </w:p>
    <w:p w:rsidR="005C01AD" w:rsidRDefault="005C01AD" w:rsidP="00C00624">
      <w:pPr>
        <w:tabs>
          <w:tab w:val="left" w:pos="2880"/>
        </w:tabs>
      </w:pPr>
      <w:r>
        <w:t xml:space="preserve">How effectively are the interview results </w:t>
      </w:r>
      <w:r w:rsidR="00500475">
        <w:t xml:space="preserve">presented </w:t>
      </w:r>
      <w:r>
        <w:t>in the context of the leadership demand selected</w:t>
      </w:r>
      <w:r w:rsidR="00E85F50">
        <w:t xml:space="preserve"> and </w:t>
      </w:r>
      <w:r w:rsidR="00500475">
        <w:t>how well are they integrated with</w:t>
      </w:r>
      <w:r w:rsidR="00E85F50">
        <w:t xml:space="preserve"> course material</w:t>
      </w:r>
      <w:r>
        <w:t xml:space="preserve">?  </w:t>
      </w:r>
      <w:r w:rsidR="000C66FC">
        <w:t>(Note:  s</w:t>
      </w:r>
      <w:r>
        <w:t>elected quotations from the interviews can be very effective ways to summarize and clarify your central themes.</w:t>
      </w:r>
      <w:r w:rsidR="00500475">
        <w:t>)</w:t>
      </w:r>
      <w:r>
        <w:t xml:space="preserve">  How well done are the synopses of the individual interviews in the appendix?</w:t>
      </w:r>
    </w:p>
    <w:p w:rsidR="005C01AD" w:rsidRDefault="005C01AD" w:rsidP="00C00624">
      <w:pPr>
        <w:tabs>
          <w:tab w:val="left" w:pos="2880"/>
        </w:tabs>
      </w:pPr>
    </w:p>
    <w:p w:rsidR="005C01AD" w:rsidRPr="009E078C" w:rsidRDefault="005C01AD" w:rsidP="00C00624">
      <w:pPr>
        <w:tabs>
          <w:tab w:val="left" w:pos="2880"/>
        </w:tabs>
        <w:rPr>
          <w:u w:val="single"/>
        </w:rPr>
      </w:pPr>
      <w:r>
        <w:t xml:space="preserve">3)  </w:t>
      </w:r>
      <w:r w:rsidRPr="00412305">
        <w:rPr>
          <w:u w:val="single"/>
        </w:rPr>
        <w:t>Implications</w:t>
      </w:r>
      <w:r w:rsidRPr="009E078C">
        <w:rPr>
          <w:u w:val="single"/>
        </w:rPr>
        <w:t xml:space="preserve"> of findings</w:t>
      </w:r>
    </w:p>
    <w:p w:rsidR="005C01AD" w:rsidRDefault="005C01AD" w:rsidP="00C00624">
      <w:pPr>
        <w:tabs>
          <w:tab w:val="left" w:pos="2880"/>
        </w:tabs>
      </w:pPr>
      <w:r>
        <w:t xml:space="preserve">How effectively does the paper develop meaningful </w:t>
      </w:r>
      <w:r w:rsidRPr="004260D2">
        <w:t xml:space="preserve">implications for </w:t>
      </w:r>
      <w:r>
        <w:t>people like yourselves—</w:t>
      </w:r>
      <w:r>
        <w:lastRenderedPageBreak/>
        <w:t xml:space="preserve">either for developing </w:t>
      </w:r>
      <w:r w:rsidRPr="00170930">
        <w:t>your</w:t>
      </w:r>
      <w:r>
        <w:t xml:space="preserve"> leadership capacity or for behaving more effectively in a leadership role?  How </w:t>
      </w:r>
      <w:r w:rsidR="0021735C">
        <w:t>logically</w:t>
      </w:r>
      <w:r>
        <w:t xml:space="preserve"> do the implications follow from the results presented?  </w:t>
      </w:r>
    </w:p>
    <w:p w:rsidR="005C01AD" w:rsidRDefault="005C01AD" w:rsidP="00C00624">
      <w:pPr>
        <w:tabs>
          <w:tab w:val="left" w:pos="2880"/>
        </w:tabs>
      </w:pPr>
    </w:p>
    <w:p w:rsidR="005C01AD" w:rsidRDefault="00E85F50" w:rsidP="00C00624">
      <w:pPr>
        <w:tabs>
          <w:tab w:val="left" w:pos="2880"/>
        </w:tabs>
      </w:pPr>
      <w:r>
        <w:t>T</w:t>
      </w:r>
      <w:r w:rsidR="005C01AD">
        <w:t>his is a lot to do in 6 double-spaced pages.  Do not short-change the tea</w:t>
      </w:r>
      <w:r w:rsidR="0021735C">
        <w:t xml:space="preserve">m part of the process where </w:t>
      </w:r>
      <w:r w:rsidR="005C01AD">
        <w:t xml:space="preserve">ideas are brought together and the themes/conclusions identified.  In the past I have had papers that contained fantastic interviews, both in terms of the people interviewed and </w:t>
      </w:r>
      <w:r w:rsidR="0021735C">
        <w:t>what they said</w:t>
      </w:r>
      <w:r w:rsidR="005C01AD">
        <w:t xml:space="preserve"> (as I could tell from the synopses), but</w:t>
      </w:r>
      <w:r w:rsidR="0021735C">
        <w:t xml:space="preserve"> they received mediocre grades because they</w:t>
      </w:r>
      <w:r w:rsidR="005C01AD">
        <w:t xml:space="preserve"> did a poor job integrating the results and drawing out the implications.  </w:t>
      </w:r>
    </w:p>
    <w:p w:rsidR="00FB4E9A" w:rsidRDefault="00FB4E9A" w:rsidP="00C00624">
      <w:pPr>
        <w:tabs>
          <w:tab w:val="left" w:pos="2880"/>
        </w:tabs>
        <w:ind w:left="1440"/>
      </w:pPr>
    </w:p>
    <w:p w:rsidR="00FB4E9A" w:rsidRDefault="00823C30" w:rsidP="00C00624">
      <w:pPr>
        <w:tabs>
          <w:tab w:val="left" w:pos="2880"/>
        </w:tabs>
      </w:pPr>
      <w:r>
        <w:t xml:space="preserve">3.  </w:t>
      </w:r>
      <w:r w:rsidR="00FB4E9A">
        <w:t>FINAL PAPER (1/3):</w:t>
      </w:r>
    </w:p>
    <w:p w:rsidR="008B2253" w:rsidRDefault="008B2253" w:rsidP="00C00624">
      <w:pPr>
        <w:tabs>
          <w:tab w:val="left" w:pos="2880"/>
        </w:tabs>
      </w:pPr>
    </w:p>
    <w:p w:rsidR="00FB4E9A" w:rsidRDefault="007E5605" w:rsidP="00044E81">
      <w:pPr>
        <w:tabs>
          <w:tab w:val="left" w:pos="2880"/>
        </w:tabs>
      </w:pPr>
      <w:r w:rsidRPr="009B7B58">
        <w:t>The final</w:t>
      </w:r>
      <w:r w:rsidR="00CA13AD">
        <w:t xml:space="preserve"> paper</w:t>
      </w:r>
      <w:r w:rsidRPr="009B7B58">
        <w:t xml:space="preserve"> in this course will be a case analysis.  The case materials will be distributed in class on 12/</w:t>
      </w:r>
      <w:r w:rsidR="00E17EDB">
        <w:t>4</w:t>
      </w:r>
      <w:r w:rsidRPr="009B7B58">
        <w:t xml:space="preserve"> and you will have one week to complete your analysis</w:t>
      </w:r>
      <w:r>
        <w:t xml:space="preserve">.  </w:t>
      </w:r>
      <w:r w:rsidRPr="001072CF">
        <w:rPr>
          <w:b/>
          <w:u w:val="single"/>
        </w:rPr>
        <w:t xml:space="preserve">Two </w:t>
      </w:r>
      <w:r>
        <w:rPr>
          <w:b/>
          <w:u w:val="single"/>
        </w:rPr>
        <w:t xml:space="preserve">complete </w:t>
      </w:r>
      <w:r w:rsidRPr="001072CF">
        <w:rPr>
          <w:b/>
          <w:u w:val="single"/>
        </w:rPr>
        <w:t>copies</w:t>
      </w:r>
      <w:r>
        <w:t xml:space="preserve"> of your paper are due in the M&amp;O Office, 306 Bridge Hall, </w:t>
      </w:r>
      <w:r>
        <w:rPr>
          <w:u w:val="single"/>
        </w:rPr>
        <w:t>by 2:00pm</w:t>
      </w:r>
      <w:r>
        <w:t xml:space="preserve"> on </w:t>
      </w:r>
      <w:r w:rsidRPr="0081257F">
        <w:rPr>
          <w:b/>
        </w:rPr>
        <w:t>December 1</w:t>
      </w:r>
      <w:r w:rsidR="007A6F68">
        <w:rPr>
          <w:b/>
        </w:rPr>
        <w:t>1</w:t>
      </w:r>
      <w:r w:rsidRPr="009B7B58">
        <w:t xml:space="preserve">.  This paper </w:t>
      </w:r>
      <w:r w:rsidR="00C70F6B">
        <w:t>will</w:t>
      </w:r>
      <w:r w:rsidRPr="009B7B58">
        <w:t xml:space="preserve"> draw on material from the entire course.  </w:t>
      </w:r>
    </w:p>
    <w:p w:rsidR="00C70F6B" w:rsidRDefault="00C70F6B" w:rsidP="00C00624">
      <w:pPr>
        <w:tabs>
          <w:tab w:val="left" w:pos="2880"/>
        </w:tabs>
        <w:ind w:left="720"/>
      </w:pPr>
    </w:p>
    <w:p w:rsidR="00FB4E9A" w:rsidRDefault="00FB4E9A" w:rsidP="00C00624">
      <w:pPr>
        <w:tabs>
          <w:tab w:val="left" w:pos="2880"/>
        </w:tabs>
      </w:pPr>
      <w:r>
        <w:t xml:space="preserve">Cruel experience has taught </w:t>
      </w:r>
      <w:r w:rsidR="001B3521">
        <w:t>me</w:t>
      </w:r>
      <w:r>
        <w:t xml:space="preserve"> that </w:t>
      </w:r>
      <w:r w:rsidR="001B3521">
        <w:t>I</w:t>
      </w:r>
      <w:r>
        <w:t xml:space="preserve"> need to set </w:t>
      </w:r>
      <w:r>
        <w:rPr>
          <w:b/>
        </w:rPr>
        <w:t xml:space="preserve">guidelines for both </w:t>
      </w:r>
      <w:r w:rsidR="00C70F6B">
        <w:rPr>
          <w:b/>
        </w:rPr>
        <w:t xml:space="preserve">the mid-term and the final </w:t>
      </w:r>
      <w:r>
        <w:rPr>
          <w:b/>
        </w:rPr>
        <w:t>paper</w:t>
      </w:r>
      <w:r>
        <w:t xml:space="preserve">.  They must be done in 12-point font, Times Roman or equivalent, </w:t>
      </w:r>
      <w:r w:rsidR="001E762B">
        <w:t xml:space="preserve">double-spaced, </w:t>
      </w:r>
      <w:r>
        <w:t>with 1-inch margins all around.  In other words, please don’t try to defeat the page limits through chicanery.</w:t>
      </w:r>
    </w:p>
    <w:p w:rsidR="00FB4E9A" w:rsidRDefault="00FB4E9A" w:rsidP="00C00624">
      <w:pPr>
        <w:tabs>
          <w:tab w:val="left" w:pos="2880"/>
        </w:tabs>
      </w:pPr>
    </w:p>
    <w:p w:rsidR="00FB4E9A" w:rsidRDefault="008157AA" w:rsidP="00C00624">
      <w:pPr>
        <w:tabs>
          <w:tab w:val="left" w:pos="2880"/>
        </w:tabs>
      </w:pPr>
      <w:r>
        <w:t xml:space="preserve">I </w:t>
      </w:r>
      <w:r w:rsidR="00B11DA4">
        <w:t>do</w:t>
      </w:r>
      <w:r w:rsidR="00FB4E9A">
        <w:t xml:space="preserve"> not accept papers </w:t>
      </w:r>
      <w:r w:rsidR="008D39D7">
        <w:t>submitted on</w:t>
      </w:r>
      <w:r w:rsidR="00FB4E9A">
        <w:t xml:space="preserve"> </w:t>
      </w:r>
      <w:r w:rsidR="008D39D7">
        <w:t>Blackboard or sent by</w:t>
      </w:r>
      <w:r w:rsidR="0011633E">
        <w:t xml:space="preserve"> </w:t>
      </w:r>
      <w:r w:rsidR="00FB4E9A">
        <w:t>email</w:t>
      </w:r>
      <w:r w:rsidR="0011633E">
        <w:t xml:space="preserve"> </w:t>
      </w:r>
      <w:r w:rsidR="00FB4E9A">
        <w:t>or fax.</w:t>
      </w:r>
      <w:r w:rsidR="00B11DA4">
        <w:t xml:space="preserve">  Plan accordingly!</w:t>
      </w:r>
    </w:p>
    <w:p w:rsidR="00FB4E9A" w:rsidRDefault="00FB4E9A" w:rsidP="00C00624">
      <w:pPr>
        <w:tabs>
          <w:tab w:val="left" w:pos="2880"/>
        </w:tabs>
      </w:pPr>
    </w:p>
    <w:p w:rsidR="00FB4E9A" w:rsidRDefault="00FB4E9A" w:rsidP="00C00624">
      <w:pPr>
        <w:pStyle w:val="Heading2"/>
        <w:tabs>
          <w:tab w:val="left" w:pos="2880"/>
        </w:tabs>
        <w:jc w:val="center"/>
        <w:rPr>
          <w:b/>
          <w:u w:val="none"/>
        </w:rPr>
      </w:pPr>
      <w:r>
        <w:rPr>
          <w:b/>
          <w:u w:val="none"/>
        </w:rPr>
        <w:t>GENERAL MARSHALL SCHOOL POLICIES</w:t>
      </w:r>
    </w:p>
    <w:p w:rsidR="00FB4E9A" w:rsidRDefault="00FB4E9A" w:rsidP="00C00624">
      <w:pPr>
        <w:tabs>
          <w:tab w:val="left" w:pos="2880"/>
        </w:tabs>
      </w:pPr>
    </w:p>
    <w:p w:rsidR="00FB4E9A" w:rsidRDefault="00FB4E9A" w:rsidP="00C00624">
      <w:pPr>
        <w:pStyle w:val="BodyText3"/>
        <w:tabs>
          <w:tab w:val="left" w:pos="2880"/>
        </w:tabs>
      </w:pPr>
      <w:r>
        <w:t>All students are expected to adhere to the highest standards of academic integrity as spelled out in SCAMPUS.</w:t>
      </w:r>
    </w:p>
    <w:p w:rsidR="00FB4E9A" w:rsidRDefault="00FB4E9A" w:rsidP="00C00624">
      <w:pPr>
        <w:tabs>
          <w:tab w:val="left" w:pos="2880"/>
        </w:tabs>
        <w:rPr>
          <w:i/>
        </w:rPr>
      </w:pPr>
      <w:r>
        <w:rPr>
          <w:i/>
        </w:rPr>
        <w:t xml:space="preserve"> </w:t>
      </w:r>
    </w:p>
    <w:p w:rsidR="00FB4E9A" w:rsidRDefault="00FB4E9A" w:rsidP="00C00624">
      <w:pPr>
        <w:pStyle w:val="BodyText3"/>
        <w:tabs>
          <w:tab w:val="left" w:pos="2880"/>
        </w:tabs>
      </w:pPr>
      <w:r>
        <w:t>It is University policy to grant students excused absences from class for the observance of religious holy days.  Students are expected to make arrangements well in advance of the absence.</w:t>
      </w:r>
    </w:p>
    <w:p w:rsidR="00FB4E9A" w:rsidRDefault="00FB4E9A" w:rsidP="00C00624">
      <w:pPr>
        <w:tabs>
          <w:tab w:val="left" w:pos="2880"/>
        </w:tabs>
      </w:pPr>
    </w:p>
    <w:p w:rsidR="00FB4E9A" w:rsidRDefault="00FB4E9A" w:rsidP="00C00624">
      <w:pPr>
        <w:tabs>
          <w:tab w:val="left" w:pos="2880"/>
        </w:tabs>
      </w:pPr>
      <w:r>
        <w:rPr>
          <w:i/>
        </w:rPr>
        <w:t>Any student requesting academic accommodations based on a disability is required to register with Disability Services and Programs (DSP) each semester.  A letter of verification for approved accommodations can be obtained from DSP.  Please be sure the letter is delivered to me as early in the semester as possible.  The telephone number for DSP is (213) 740-0776.</w:t>
      </w:r>
    </w:p>
    <w:p w:rsidR="00FB4E9A" w:rsidRDefault="00FB4E9A" w:rsidP="00C00624">
      <w:pPr>
        <w:tabs>
          <w:tab w:val="left" w:pos="2880"/>
        </w:tabs>
        <w:ind w:left="2160" w:hanging="1440"/>
      </w:pPr>
    </w:p>
    <w:p w:rsidR="00D06D12" w:rsidRDefault="004935AA" w:rsidP="00C00624">
      <w:pPr>
        <w:tabs>
          <w:tab w:val="left" w:pos="2880"/>
        </w:tabs>
        <w:rPr>
          <w:i/>
          <w:szCs w:val="24"/>
        </w:rPr>
      </w:pPr>
      <w:r w:rsidRPr="004935AA">
        <w:rPr>
          <w:i/>
          <w:szCs w:val="24"/>
        </w:rPr>
        <w:t>A</w:t>
      </w:r>
      <w:r w:rsidR="00CE7BC9" w:rsidRPr="004935AA">
        <w:rPr>
          <w:i/>
          <w:szCs w:val="24"/>
        </w:rPr>
        <w:t>ssignments,</w:t>
      </w:r>
      <w:r>
        <w:rPr>
          <w:i/>
          <w:szCs w:val="24"/>
        </w:rPr>
        <w:t xml:space="preserve"> papers,</w:t>
      </w:r>
      <w:r w:rsidR="00CE7BC9" w:rsidRPr="004935AA">
        <w:rPr>
          <w:i/>
          <w:szCs w:val="24"/>
        </w:rPr>
        <w:t xml:space="preserve"> </w:t>
      </w:r>
      <w:r>
        <w:rPr>
          <w:i/>
          <w:szCs w:val="24"/>
        </w:rPr>
        <w:t>quizzes, or other material</w:t>
      </w:r>
      <w:r w:rsidR="00CE7BC9" w:rsidRPr="004935AA">
        <w:rPr>
          <w:i/>
          <w:szCs w:val="24"/>
        </w:rPr>
        <w:t xml:space="preserve"> unclaimed by a student will be discarded after six (6) weeks, and hence will not be available should a grade appeal be pursued following receipt of course grades.</w:t>
      </w:r>
    </w:p>
    <w:p w:rsidR="000348E4" w:rsidRDefault="000348E4" w:rsidP="00C00624">
      <w:pPr>
        <w:tabs>
          <w:tab w:val="left" w:pos="2880"/>
        </w:tabs>
        <w:rPr>
          <w:i/>
          <w:szCs w:val="24"/>
        </w:rPr>
        <w:sectPr w:rsidR="000348E4" w:rsidSect="000348E4">
          <w:headerReference w:type="default" r:id="rId8"/>
          <w:endnotePr>
            <w:numFmt w:val="decimal"/>
          </w:endnotePr>
          <w:pgSz w:w="12240" w:h="15840"/>
          <w:pgMar w:top="1440" w:right="1440" w:bottom="1440" w:left="1440" w:header="1440" w:footer="1440" w:gutter="0"/>
          <w:cols w:space="720"/>
          <w:noEndnote/>
          <w:titlePg/>
        </w:sectPr>
      </w:pPr>
    </w:p>
    <w:tbl>
      <w:tblPr>
        <w:tblpPr w:leftFromText="180" w:rightFromText="180" w:horzAnchor="margin" w:tblpXSpec="center" w:tblpY="660"/>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160"/>
        <w:gridCol w:w="2160"/>
        <w:gridCol w:w="2160"/>
        <w:gridCol w:w="2160"/>
      </w:tblGrid>
      <w:tr w:rsidR="00920D57" w:rsidRPr="00920D57" w:rsidTr="00CA13AD">
        <w:tc>
          <w:tcPr>
            <w:tcW w:w="2160" w:type="dxa"/>
          </w:tcPr>
          <w:p w:rsidR="00920D57" w:rsidRPr="00920D57" w:rsidRDefault="00920D57" w:rsidP="00920D57">
            <w:pPr>
              <w:tabs>
                <w:tab w:val="left" w:pos="-1440"/>
              </w:tabs>
              <w:rPr>
                <w:snapToGrid/>
                <w:sz w:val="20"/>
              </w:rPr>
            </w:pPr>
            <w:r w:rsidRPr="00920D57">
              <w:rPr>
                <w:snapToGrid/>
                <w:sz w:val="20"/>
              </w:rPr>
              <w:lastRenderedPageBreak/>
              <w:t>1) Monday, 8/26</w:t>
            </w:r>
          </w:p>
        </w:tc>
        <w:tc>
          <w:tcPr>
            <w:tcW w:w="2160" w:type="dxa"/>
          </w:tcPr>
          <w:p w:rsidR="00920D57" w:rsidRPr="00920D57" w:rsidRDefault="00920D57" w:rsidP="00920D57">
            <w:pPr>
              <w:tabs>
                <w:tab w:val="left" w:pos="-1440"/>
              </w:tabs>
              <w:rPr>
                <w:snapToGrid/>
                <w:sz w:val="20"/>
              </w:rPr>
            </w:pPr>
            <w:r w:rsidRPr="00920D57">
              <w:rPr>
                <w:snapToGrid/>
                <w:sz w:val="20"/>
              </w:rPr>
              <w:t>2) Wednesday, 8/28</w:t>
            </w:r>
          </w:p>
        </w:tc>
        <w:tc>
          <w:tcPr>
            <w:tcW w:w="2160" w:type="dxa"/>
          </w:tcPr>
          <w:p w:rsidR="00920D57" w:rsidRPr="00920D57" w:rsidRDefault="00920D57" w:rsidP="00920D57">
            <w:pPr>
              <w:tabs>
                <w:tab w:val="left" w:pos="-1440"/>
              </w:tabs>
              <w:rPr>
                <w:snapToGrid/>
                <w:sz w:val="20"/>
              </w:rPr>
            </w:pPr>
            <w:r w:rsidRPr="00920D57">
              <w:rPr>
                <w:snapToGrid/>
                <w:sz w:val="20"/>
              </w:rPr>
              <w:t>Monday, 9/2</w:t>
            </w:r>
          </w:p>
        </w:tc>
        <w:tc>
          <w:tcPr>
            <w:tcW w:w="2160" w:type="dxa"/>
          </w:tcPr>
          <w:p w:rsidR="00920D57" w:rsidRPr="00920D57" w:rsidRDefault="00920D57" w:rsidP="00920D57">
            <w:pPr>
              <w:tabs>
                <w:tab w:val="left" w:pos="-1440"/>
              </w:tabs>
              <w:rPr>
                <w:snapToGrid/>
                <w:sz w:val="20"/>
              </w:rPr>
            </w:pPr>
            <w:r w:rsidRPr="00920D57">
              <w:rPr>
                <w:snapToGrid/>
                <w:sz w:val="20"/>
              </w:rPr>
              <w:t>3) Wednesday, 9/4</w:t>
            </w:r>
          </w:p>
        </w:tc>
        <w:tc>
          <w:tcPr>
            <w:tcW w:w="2160" w:type="dxa"/>
          </w:tcPr>
          <w:p w:rsidR="00920D57" w:rsidRPr="00920D57" w:rsidRDefault="00920D57" w:rsidP="00920D57">
            <w:pPr>
              <w:tabs>
                <w:tab w:val="left" w:pos="-1440"/>
              </w:tabs>
              <w:rPr>
                <w:snapToGrid/>
                <w:sz w:val="20"/>
              </w:rPr>
            </w:pPr>
            <w:r w:rsidRPr="00920D57">
              <w:rPr>
                <w:snapToGrid/>
                <w:sz w:val="20"/>
              </w:rPr>
              <w:t>4) Monday, 9/9</w:t>
            </w:r>
          </w:p>
        </w:tc>
      </w:tr>
      <w:tr w:rsidR="00920D57" w:rsidRPr="00920D57" w:rsidTr="00CA13AD">
        <w:tc>
          <w:tcPr>
            <w:tcW w:w="2160" w:type="dxa"/>
          </w:tcPr>
          <w:p w:rsidR="00920D57" w:rsidRPr="00920D57" w:rsidRDefault="00920D57" w:rsidP="00920D57">
            <w:pPr>
              <w:tabs>
                <w:tab w:val="left" w:pos="-1440"/>
              </w:tabs>
              <w:rPr>
                <w:i/>
                <w:snapToGrid/>
                <w:sz w:val="20"/>
              </w:rPr>
            </w:pPr>
            <w:r w:rsidRPr="00920D57">
              <w:rPr>
                <w:i/>
                <w:snapToGrid/>
                <w:sz w:val="20"/>
              </w:rPr>
              <w:t>Leadership</w:t>
            </w:r>
          </w:p>
          <w:p w:rsidR="00920D57" w:rsidRPr="00920D57" w:rsidRDefault="00920D57" w:rsidP="00920D57">
            <w:pPr>
              <w:tabs>
                <w:tab w:val="left" w:pos="-1440"/>
              </w:tabs>
              <w:rPr>
                <w:i/>
                <w:snapToGrid/>
                <w:sz w:val="20"/>
              </w:rPr>
            </w:pPr>
          </w:p>
          <w:p w:rsidR="00920D57" w:rsidRPr="00920D57" w:rsidRDefault="00920D57" w:rsidP="00920D57">
            <w:pPr>
              <w:tabs>
                <w:tab w:val="left" w:pos="-1440"/>
              </w:tabs>
              <w:rPr>
                <w:snapToGrid/>
                <w:sz w:val="20"/>
              </w:rPr>
            </w:pPr>
          </w:p>
        </w:tc>
        <w:tc>
          <w:tcPr>
            <w:tcW w:w="2160" w:type="dxa"/>
          </w:tcPr>
          <w:p w:rsidR="00920D57" w:rsidRPr="00920D57" w:rsidRDefault="00920D57" w:rsidP="00920D57">
            <w:pPr>
              <w:tabs>
                <w:tab w:val="left" w:pos="-1440"/>
              </w:tabs>
              <w:rPr>
                <w:i/>
                <w:snapToGrid/>
                <w:sz w:val="20"/>
              </w:rPr>
            </w:pPr>
            <w:r w:rsidRPr="00920D57">
              <w:rPr>
                <w:i/>
                <w:snapToGrid/>
                <w:sz w:val="20"/>
              </w:rPr>
              <w:t>Leaders Create Context:</w:t>
            </w:r>
          </w:p>
          <w:p w:rsidR="00920D57" w:rsidRPr="00920D57" w:rsidRDefault="00920D57" w:rsidP="00920D57">
            <w:pPr>
              <w:tabs>
                <w:tab w:val="left" w:pos="-1440"/>
              </w:tabs>
              <w:rPr>
                <w:i/>
                <w:snapToGrid/>
                <w:sz w:val="20"/>
              </w:rPr>
            </w:pPr>
            <w:r w:rsidRPr="00920D57">
              <w:rPr>
                <w:i/>
                <w:snapToGrid/>
                <w:sz w:val="20"/>
              </w:rPr>
              <w:t>The Five Demands of Leadership</w:t>
            </w:r>
          </w:p>
          <w:p w:rsidR="00920D57" w:rsidRPr="00920D57" w:rsidRDefault="00920D57" w:rsidP="00920D57">
            <w:pPr>
              <w:tabs>
                <w:tab w:val="left" w:pos="-1440"/>
              </w:tabs>
              <w:rPr>
                <w:snapToGrid/>
                <w:sz w:val="20"/>
                <w:u w:val="single"/>
              </w:rPr>
            </w:pPr>
          </w:p>
        </w:tc>
        <w:tc>
          <w:tcPr>
            <w:tcW w:w="2160" w:type="dxa"/>
          </w:tcPr>
          <w:p w:rsidR="00920D57" w:rsidRPr="00920D57" w:rsidRDefault="00920D57" w:rsidP="00920D57">
            <w:pPr>
              <w:tabs>
                <w:tab w:val="left" w:pos="-1440"/>
              </w:tabs>
              <w:jc w:val="center"/>
              <w:rPr>
                <w:b/>
                <w:snapToGrid/>
                <w:sz w:val="20"/>
              </w:rPr>
            </w:pPr>
          </w:p>
          <w:p w:rsidR="00920D57" w:rsidRPr="00920D57" w:rsidRDefault="00920D57" w:rsidP="00920D57">
            <w:pPr>
              <w:tabs>
                <w:tab w:val="left" w:pos="-1440"/>
              </w:tabs>
              <w:jc w:val="center"/>
              <w:rPr>
                <w:b/>
                <w:snapToGrid/>
                <w:sz w:val="20"/>
              </w:rPr>
            </w:pPr>
            <w:r w:rsidRPr="00920D57">
              <w:rPr>
                <w:b/>
                <w:snapToGrid/>
                <w:sz w:val="20"/>
              </w:rPr>
              <w:t>No Class</w:t>
            </w:r>
          </w:p>
          <w:p w:rsidR="00920D57" w:rsidRPr="00920D57" w:rsidRDefault="00920D57" w:rsidP="00920D57">
            <w:pPr>
              <w:tabs>
                <w:tab w:val="left" w:pos="-1440"/>
              </w:tabs>
              <w:jc w:val="center"/>
              <w:rPr>
                <w:b/>
                <w:snapToGrid/>
                <w:sz w:val="20"/>
              </w:rPr>
            </w:pPr>
          </w:p>
          <w:p w:rsidR="00920D57" w:rsidRPr="00920D57" w:rsidRDefault="00920D57" w:rsidP="00920D57">
            <w:pPr>
              <w:tabs>
                <w:tab w:val="left" w:pos="-1440"/>
              </w:tabs>
              <w:jc w:val="center"/>
              <w:rPr>
                <w:i/>
                <w:snapToGrid/>
                <w:sz w:val="20"/>
              </w:rPr>
            </w:pPr>
            <w:r w:rsidRPr="00920D57">
              <w:rPr>
                <w:b/>
                <w:snapToGrid/>
                <w:sz w:val="20"/>
              </w:rPr>
              <w:t>Labor Day Holiday</w:t>
            </w:r>
          </w:p>
        </w:tc>
        <w:tc>
          <w:tcPr>
            <w:tcW w:w="2160" w:type="dxa"/>
          </w:tcPr>
          <w:p w:rsidR="00920D57" w:rsidRPr="00920D57" w:rsidRDefault="00920D57" w:rsidP="00920D57">
            <w:pPr>
              <w:tabs>
                <w:tab w:val="left" w:pos="-1440"/>
              </w:tabs>
              <w:rPr>
                <w:i/>
                <w:snapToGrid/>
                <w:sz w:val="20"/>
              </w:rPr>
            </w:pPr>
            <w:r w:rsidRPr="00920D57">
              <w:rPr>
                <w:i/>
                <w:snapToGrid/>
                <w:sz w:val="20"/>
              </w:rPr>
              <w:t xml:space="preserve">The Perils of Bureaucracy </w:t>
            </w:r>
          </w:p>
          <w:p w:rsidR="00920D57" w:rsidRPr="00920D57" w:rsidRDefault="00920D57" w:rsidP="00920D57">
            <w:pPr>
              <w:tabs>
                <w:tab w:val="left" w:pos="-1440"/>
              </w:tabs>
              <w:rPr>
                <w:snapToGrid/>
                <w:sz w:val="20"/>
              </w:rPr>
            </w:pPr>
          </w:p>
          <w:p w:rsidR="00920D57" w:rsidRPr="00920D57" w:rsidRDefault="00920D57" w:rsidP="00920D57">
            <w:pPr>
              <w:tabs>
                <w:tab w:val="left" w:pos="-1440"/>
              </w:tabs>
              <w:rPr>
                <w:i/>
                <w:snapToGrid/>
                <w:sz w:val="20"/>
              </w:rPr>
            </w:pPr>
            <w:r w:rsidRPr="00920D57">
              <w:rPr>
                <w:snapToGrid/>
                <w:sz w:val="20"/>
              </w:rPr>
              <w:t>Case:  The M-16</w:t>
            </w:r>
          </w:p>
        </w:tc>
        <w:tc>
          <w:tcPr>
            <w:tcW w:w="2160" w:type="dxa"/>
          </w:tcPr>
          <w:p w:rsidR="00920D57" w:rsidRPr="00920D57" w:rsidRDefault="00920D57" w:rsidP="00920D57">
            <w:pPr>
              <w:widowControl/>
              <w:rPr>
                <w:b/>
                <w:i/>
                <w:iCs/>
                <w:snapToGrid/>
                <w:sz w:val="20"/>
              </w:rPr>
            </w:pPr>
            <w:r w:rsidRPr="00920D57">
              <w:rPr>
                <w:i/>
                <w:snapToGrid/>
                <w:sz w:val="20"/>
              </w:rPr>
              <w:t xml:space="preserve">Setting and Communicating Direction: Leading a Turnaround  </w:t>
            </w:r>
          </w:p>
          <w:p w:rsidR="00920D57" w:rsidRPr="00920D57" w:rsidRDefault="00920D57" w:rsidP="00920D57">
            <w:pPr>
              <w:widowControl/>
              <w:rPr>
                <w:b/>
                <w:i/>
                <w:iCs/>
                <w:snapToGrid/>
                <w:sz w:val="20"/>
              </w:rPr>
            </w:pPr>
          </w:p>
          <w:p w:rsidR="00920D57" w:rsidRPr="00920D57" w:rsidRDefault="00920D57" w:rsidP="00920D57">
            <w:pPr>
              <w:widowControl/>
              <w:rPr>
                <w:iCs/>
                <w:snapToGrid/>
                <w:sz w:val="20"/>
              </w:rPr>
            </w:pPr>
            <w:r w:rsidRPr="00920D57">
              <w:rPr>
                <w:iCs/>
                <w:snapToGrid/>
                <w:sz w:val="20"/>
              </w:rPr>
              <w:t>Case:  Gerstner at IBM</w:t>
            </w:r>
          </w:p>
        </w:tc>
      </w:tr>
      <w:tr w:rsidR="00920D57" w:rsidRPr="00920D57" w:rsidTr="00CA13AD">
        <w:tc>
          <w:tcPr>
            <w:tcW w:w="2160" w:type="dxa"/>
          </w:tcPr>
          <w:p w:rsidR="00920D57" w:rsidRPr="00920D57" w:rsidRDefault="00920D57" w:rsidP="00920D57">
            <w:pPr>
              <w:tabs>
                <w:tab w:val="left" w:pos="-1440"/>
              </w:tabs>
              <w:rPr>
                <w:snapToGrid/>
                <w:sz w:val="20"/>
              </w:rPr>
            </w:pPr>
            <w:r w:rsidRPr="00920D57">
              <w:rPr>
                <w:snapToGrid/>
                <w:sz w:val="20"/>
              </w:rPr>
              <w:t>5) Wednesday, 9/11</w:t>
            </w:r>
          </w:p>
        </w:tc>
        <w:tc>
          <w:tcPr>
            <w:tcW w:w="2160" w:type="dxa"/>
          </w:tcPr>
          <w:p w:rsidR="00920D57" w:rsidRPr="00920D57" w:rsidRDefault="00920D57" w:rsidP="00920D57">
            <w:pPr>
              <w:tabs>
                <w:tab w:val="left" w:pos="-1440"/>
              </w:tabs>
              <w:rPr>
                <w:snapToGrid/>
                <w:sz w:val="20"/>
              </w:rPr>
            </w:pPr>
            <w:r w:rsidRPr="00920D57">
              <w:rPr>
                <w:snapToGrid/>
                <w:sz w:val="20"/>
              </w:rPr>
              <w:t>6) Monday, 9/16</w:t>
            </w:r>
          </w:p>
        </w:tc>
        <w:tc>
          <w:tcPr>
            <w:tcW w:w="2160" w:type="dxa"/>
          </w:tcPr>
          <w:p w:rsidR="00920D57" w:rsidRPr="00920D57" w:rsidRDefault="00920D57" w:rsidP="00920D57">
            <w:pPr>
              <w:tabs>
                <w:tab w:val="left" w:pos="-1440"/>
              </w:tabs>
              <w:rPr>
                <w:snapToGrid/>
                <w:sz w:val="20"/>
              </w:rPr>
            </w:pPr>
            <w:r w:rsidRPr="00920D57">
              <w:rPr>
                <w:snapToGrid/>
                <w:sz w:val="20"/>
              </w:rPr>
              <w:t>7) Wednesday, 9/18</w:t>
            </w:r>
          </w:p>
        </w:tc>
        <w:tc>
          <w:tcPr>
            <w:tcW w:w="2160" w:type="dxa"/>
          </w:tcPr>
          <w:p w:rsidR="00920D57" w:rsidRPr="00920D57" w:rsidRDefault="00920D57" w:rsidP="00920D57">
            <w:pPr>
              <w:tabs>
                <w:tab w:val="left" w:pos="-1440"/>
              </w:tabs>
              <w:rPr>
                <w:snapToGrid/>
                <w:sz w:val="20"/>
              </w:rPr>
            </w:pPr>
            <w:r w:rsidRPr="00920D57">
              <w:rPr>
                <w:snapToGrid/>
                <w:sz w:val="20"/>
              </w:rPr>
              <w:t>8) Monday, 9/23</w:t>
            </w:r>
          </w:p>
        </w:tc>
        <w:tc>
          <w:tcPr>
            <w:tcW w:w="2160" w:type="dxa"/>
          </w:tcPr>
          <w:p w:rsidR="00920D57" w:rsidRPr="00920D57" w:rsidRDefault="00920D57" w:rsidP="00920D57">
            <w:pPr>
              <w:tabs>
                <w:tab w:val="left" w:pos="-1440"/>
              </w:tabs>
              <w:rPr>
                <w:snapToGrid/>
                <w:sz w:val="20"/>
              </w:rPr>
            </w:pPr>
            <w:r w:rsidRPr="00920D57">
              <w:rPr>
                <w:snapToGrid/>
                <w:sz w:val="20"/>
              </w:rPr>
              <w:t>9) Wednesday, 9/25</w:t>
            </w:r>
          </w:p>
        </w:tc>
      </w:tr>
      <w:tr w:rsidR="00920D57" w:rsidRPr="00920D57" w:rsidTr="00CA13AD">
        <w:tc>
          <w:tcPr>
            <w:tcW w:w="2160" w:type="dxa"/>
          </w:tcPr>
          <w:p w:rsidR="00920D57" w:rsidRPr="00920D57" w:rsidRDefault="00920D57" w:rsidP="00920D57">
            <w:pPr>
              <w:tabs>
                <w:tab w:val="left" w:pos="-1440"/>
              </w:tabs>
              <w:rPr>
                <w:i/>
                <w:snapToGrid/>
                <w:sz w:val="20"/>
              </w:rPr>
            </w:pPr>
            <w:r w:rsidRPr="00920D57">
              <w:rPr>
                <w:i/>
                <w:snapToGrid/>
                <w:sz w:val="20"/>
              </w:rPr>
              <w:t>Setting and Communicating Direction: Taking Charge</w:t>
            </w:r>
          </w:p>
          <w:p w:rsidR="00920D57" w:rsidRPr="00920D57" w:rsidRDefault="00920D57" w:rsidP="00920D57">
            <w:pPr>
              <w:rPr>
                <w:snapToGrid/>
                <w:sz w:val="20"/>
              </w:rPr>
            </w:pPr>
          </w:p>
          <w:p w:rsidR="00920D57" w:rsidRPr="00920D57" w:rsidRDefault="00920D57" w:rsidP="00920D57">
            <w:pPr>
              <w:rPr>
                <w:snapToGrid/>
                <w:sz w:val="20"/>
                <w:lang w:val="da-DK"/>
              </w:rPr>
            </w:pPr>
            <w:r w:rsidRPr="00920D57">
              <w:rPr>
                <w:snapToGrid/>
                <w:sz w:val="20"/>
              </w:rPr>
              <w:t xml:space="preserve">Case:  </w:t>
            </w:r>
            <w:r w:rsidRPr="00920D57">
              <w:rPr>
                <w:snapToGrid/>
                <w:sz w:val="20"/>
                <w:lang w:val="da-DK"/>
              </w:rPr>
              <w:t>Iger at Disney</w:t>
            </w:r>
          </w:p>
          <w:p w:rsidR="00920D57" w:rsidRPr="00920D57" w:rsidRDefault="00920D57" w:rsidP="00920D57">
            <w:pPr>
              <w:tabs>
                <w:tab w:val="left" w:pos="-1440"/>
              </w:tabs>
              <w:rPr>
                <w:snapToGrid/>
                <w:sz w:val="16"/>
                <w:szCs w:val="16"/>
              </w:rPr>
            </w:pPr>
          </w:p>
          <w:p w:rsidR="00920D57" w:rsidRPr="00920D57" w:rsidRDefault="00920D57" w:rsidP="00920D57">
            <w:pPr>
              <w:jc w:val="center"/>
              <w:rPr>
                <w:b/>
                <w:snapToGrid/>
                <w:sz w:val="20"/>
              </w:rPr>
            </w:pPr>
            <w:r w:rsidRPr="00920D57">
              <w:rPr>
                <w:b/>
                <w:snapToGrid/>
                <w:sz w:val="20"/>
              </w:rPr>
              <w:t>Chris Connolly</w:t>
            </w:r>
          </w:p>
          <w:p w:rsidR="00920D57" w:rsidRPr="00920D57" w:rsidRDefault="00920D57" w:rsidP="00920D57">
            <w:pPr>
              <w:widowControl/>
              <w:jc w:val="center"/>
              <w:rPr>
                <w:i/>
                <w:snapToGrid/>
                <w:sz w:val="20"/>
              </w:rPr>
            </w:pPr>
            <w:r w:rsidRPr="00920D57">
              <w:rPr>
                <w:bCs/>
                <w:snapToGrid/>
                <w:sz w:val="20"/>
              </w:rPr>
              <w:t>SVP, Disney Princess &amp; Fairies Licensing</w:t>
            </w:r>
          </w:p>
        </w:tc>
        <w:tc>
          <w:tcPr>
            <w:tcW w:w="2160" w:type="dxa"/>
          </w:tcPr>
          <w:p w:rsidR="00920D57" w:rsidRPr="00920D57" w:rsidRDefault="00920D57" w:rsidP="00920D57">
            <w:pPr>
              <w:tabs>
                <w:tab w:val="left" w:pos="-1440"/>
              </w:tabs>
              <w:rPr>
                <w:i/>
                <w:snapToGrid/>
                <w:sz w:val="20"/>
              </w:rPr>
            </w:pPr>
            <w:r w:rsidRPr="00920D57">
              <w:rPr>
                <w:i/>
                <w:snapToGrid/>
                <w:sz w:val="20"/>
              </w:rPr>
              <w:t>Setting and Communicating Direction:  Leading through Metrics</w:t>
            </w:r>
          </w:p>
          <w:p w:rsidR="00920D57" w:rsidRPr="00920D57" w:rsidRDefault="00920D57" w:rsidP="00920D57">
            <w:pPr>
              <w:tabs>
                <w:tab w:val="left" w:pos="-1440"/>
              </w:tabs>
              <w:rPr>
                <w:i/>
                <w:snapToGrid/>
                <w:sz w:val="16"/>
                <w:szCs w:val="16"/>
              </w:rPr>
            </w:pPr>
          </w:p>
          <w:p w:rsidR="00920D57" w:rsidRPr="00920D57" w:rsidRDefault="00920D57" w:rsidP="00920D57">
            <w:pPr>
              <w:widowControl/>
              <w:rPr>
                <w:snapToGrid/>
                <w:sz w:val="20"/>
              </w:rPr>
            </w:pPr>
            <w:r w:rsidRPr="00920D57">
              <w:rPr>
                <w:snapToGrid/>
                <w:sz w:val="20"/>
              </w:rPr>
              <w:t>Case:  Mullaly at Ford</w:t>
            </w:r>
          </w:p>
          <w:p w:rsidR="00920D57" w:rsidRPr="00920D57" w:rsidRDefault="00920D57" w:rsidP="00920D57">
            <w:pPr>
              <w:widowControl/>
              <w:rPr>
                <w:iCs/>
                <w:snapToGrid/>
                <w:sz w:val="20"/>
              </w:rPr>
            </w:pPr>
          </w:p>
        </w:tc>
        <w:tc>
          <w:tcPr>
            <w:tcW w:w="2160" w:type="dxa"/>
          </w:tcPr>
          <w:p w:rsidR="00920D57" w:rsidRPr="00920D57" w:rsidRDefault="00920D57" w:rsidP="00920D57">
            <w:pPr>
              <w:widowControl/>
              <w:rPr>
                <w:i/>
                <w:snapToGrid/>
                <w:sz w:val="20"/>
              </w:rPr>
            </w:pPr>
            <w:r w:rsidRPr="00920D57">
              <w:rPr>
                <w:i/>
                <w:snapToGrid/>
                <w:sz w:val="20"/>
              </w:rPr>
              <w:t>Setting and Communicating Direction:  Leading through Cross-Functional Teams</w:t>
            </w:r>
          </w:p>
          <w:p w:rsidR="00920D57" w:rsidRPr="00920D57" w:rsidRDefault="00920D57" w:rsidP="00920D57">
            <w:pPr>
              <w:widowControl/>
              <w:rPr>
                <w:i/>
                <w:snapToGrid/>
                <w:sz w:val="20"/>
              </w:rPr>
            </w:pPr>
          </w:p>
          <w:p w:rsidR="00920D57" w:rsidRPr="00920D57" w:rsidRDefault="00920D57" w:rsidP="00920D57">
            <w:pPr>
              <w:widowControl/>
              <w:rPr>
                <w:i/>
                <w:snapToGrid/>
                <w:sz w:val="20"/>
              </w:rPr>
            </w:pPr>
            <w:r w:rsidRPr="00920D57">
              <w:rPr>
                <w:snapToGrid/>
                <w:sz w:val="20"/>
              </w:rPr>
              <w:t>Case:  Carlos Ghosn at Nissan</w:t>
            </w:r>
          </w:p>
          <w:p w:rsidR="00920D57" w:rsidRPr="00920D57" w:rsidRDefault="00920D57" w:rsidP="00920D57">
            <w:pPr>
              <w:rPr>
                <w:snapToGrid/>
                <w:sz w:val="20"/>
              </w:rPr>
            </w:pPr>
          </w:p>
        </w:tc>
        <w:tc>
          <w:tcPr>
            <w:tcW w:w="2160" w:type="dxa"/>
          </w:tcPr>
          <w:p w:rsidR="00920D57" w:rsidRPr="00920D57" w:rsidRDefault="00920D57" w:rsidP="00920D57">
            <w:pPr>
              <w:tabs>
                <w:tab w:val="left" w:pos="-1440"/>
              </w:tabs>
              <w:rPr>
                <w:i/>
                <w:snapToGrid/>
                <w:sz w:val="20"/>
              </w:rPr>
            </w:pPr>
            <w:r w:rsidRPr="00920D57">
              <w:rPr>
                <w:i/>
                <w:snapToGrid/>
                <w:sz w:val="20"/>
              </w:rPr>
              <w:t>Setting and Communicating Direction: Leading Transformation</w:t>
            </w:r>
          </w:p>
          <w:p w:rsidR="00920D57" w:rsidRPr="00920D57" w:rsidRDefault="00920D57" w:rsidP="00920D57">
            <w:pPr>
              <w:widowControl/>
              <w:rPr>
                <w:iCs/>
                <w:snapToGrid/>
                <w:sz w:val="20"/>
              </w:rPr>
            </w:pPr>
          </w:p>
          <w:p w:rsidR="00920D57" w:rsidRPr="00920D57" w:rsidRDefault="00920D57" w:rsidP="00920D57">
            <w:pPr>
              <w:tabs>
                <w:tab w:val="left" w:pos="-1440"/>
              </w:tabs>
              <w:rPr>
                <w:i/>
                <w:snapToGrid/>
                <w:sz w:val="20"/>
              </w:rPr>
            </w:pPr>
            <w:r w:rsidRPr="00920D57">
              <w:rPr>
                <w:iCs/>
                <w:snapToGrid/>
                <w:sz w:val="20"/>
              </w:rPr>
              <w:t>Case:  Ginni Rometty at IBM</w:t>
            </w:r>
          </w:p>
          <w:p w:rsidR="00920D57" w:rsidRPr="00920D57" w:rsidRDefault="00920D57" w:rsidP="00920D57">
            <w:pPr>
              <w:jc w:val="center"/>
              <w:rPr>
                <w:snapToGrid/>
                <w:sz w:val="20"/>
              </w:rPr>
            </w:pPr>
            <w:r w:rsidRPr="00920D57">
              <w:rPr>
                <w:i/>
                <w:snapToGrid/>
                <w:sz w:val="20"/>
              </w:rPr>
              <w:t xml:space="preserve"> </w:t>
            </w:r>
          </w:p>
          <w:p w:rsidR="00920D57" w:rsidRPr="00920D57" w:rsidRDefault="00920D57" w:rsidP="00920D57">
            <w:pPr>
              <w:widowControl/>
              <w:rPr>
                <w:snapToGrid/>
                <w:sz w:val="20"/>
              </w:rPr>
            </w:pPr>
          </w:p>
        </w:tc>
        <w:tc>
          <w:tcPr>
            <w:tcW w:w="2160" w:type="dxa"/>
          </w:tcPr>
          <w:p w:rsidR="00920D57" w:rsidRPr="00920D57" w:rsidRDefault="00920D57" w:rsidP="00920D57">
            <w:pPr>
              <w:rPr>
                <w:i/>
                <w:snapToGrid/>
                <w:sz w:val="20"/>
              </w:rPr>
            </w:pPr>
            <w:r w:rsidRPr="00920D57">
              <w:rPr>
                <w:i/>
                <w:snapToGrid/>
                <w:sz w:val="20"/>
              </w:rPr>
              <w:t>Setting and Communicating Direction:  What went Wrong?</w:t>
            </w:r>
          </w:p>
          <w:p w:rsidR="00920D57" w:rsidRPr="00920D57" w:rsidRDefault="00920D57" w:rsidP="00920D57">
            <w:pPr>
              <w:rPr>
                <w:i/>
                <w:snapToGrid/>
                <w:sz w:val="20"/>
              </w:rPr>
            </w:pPr>
          </w:p>
          <w:p w:rsidR="00920D57" w:rsidRPr="00920D57" w:rsidRDefault="00920D57" w:rsidP="00920D57">
            <w:pPr>
              <w:rPr>
                <w:snapToGrid/>
                <w:sz w:val="20"/>
              </w:rPr>
            </w:pPr>
            <w:r w:rsidRPr="00920D57">
              <w:rPr>
                <w:snapToGrid/>
                <w:sz w:val="20"/>
              </w:rPr>
              <w:t>Case:  Howard Stringer at Sony</w:t>
            </w:r>
          </w:p>
        </w:tc>
      </w:tr>
      <w:tr w:rsidR="00920D57" w:rsidRPr="00920D57" w:rsidTr="00CA13AD">
        <w:tc>
          <w:tcPr>
            <w:tcW w:w="2160" w:type="dxa"/>
          </w:tcPr>
          <w:p w:rsidR="00920D57" w:rsidRPr="00920D57" w:rsidRDefault="00920D57" w:rsidP="00920D57">
            <w:pPr>
              <w:tabs>
                <w:tab w:val="left" w:pos="-1440"/>
              </w:tabs>
              <w:rPr>
                <w:snapToGrid/>
                <w:sz w:val="20"/>
              </w:rPr>
            </w:pPr>
            <w:r w:rsidRPr="00920D57">
              <w:rPr>
                <w:snapToGrid/>
                <w:sz w:val="20"/>
              </w:rPr>
              <w:t>10) Monday, 9/30</w:t>
            </w:r>
          </w:p>
        </w:tc>
        <w:tc>
          <w:tcPr>
            <w:tcW w:w="2160" w:type="dxa"/>
          </w:tcPr>
          <w:p w:rsidR="00920D57" w:rsidRPr="00920D57" w:rsidRDefault="00920D57" w:rsidP="00920D57">
            <w:pPr>
              <w:tabs>
                <w:tab w:val="left" w:pos="-1440"/>
              </w:tabs>
              <w:rPr>
                <w:snapToGrid/>
                <w:sz w:val="20"/>
              </w:rPr>
            </w:pPr>
            <w:r w:rsidRPr="00920D57">
              <w:rPr>
                <w:snapToGrid/>
                <w:sz w:val="20"/>
              </w:rPr>
              <w:t>11) Wednesday, 10/2</w:t>
            </w:r>
          </w:p>
        </w:tc>
        <w:tc>
          <w:tcPr>
            <w:tcW w:w="2160" w:type="dxa"/>
          </w:tcPr>
          <w:p w:rsidR="00920D57" w:rsidRPr="00920D57" w:rsidRDefault="00920D57" w:rsidP="00920D57">
            <w:pPr>
              <w:tabs>
                <w:tab w:val="left" w:pos="-1440"/>
              </w:tabs>
              <w:rPr>
                <w:snapToGrid/>
                <w:sz w:val="20"/>
              </w:rPr>
            </w:pPr>
            <w:r w:rsidRPr="00920D57">
              <w:rPr>
                <w:snapToGrid/>
                <w:sz w:val="20"/>
              </w:rPr>
              <w:t>12) Monday, 10/7</w:t>
            </w:r>
          </w:p>
        </w:tc>
        <w:tc>
          <w:tcPr>
            <w:tcW w:w="2160" w:type="dxa"/>
          </w:tcPr>
          <w:p w:rsidR="00920D57" w:rsidRPr="00920D57" w:rsidRDefault="00920D57" w:rsidP="00920D57">
            <w:pPr>
              <w:tabs>
                <w:tab w:val="left" w:pos="-1440"/>
              </w:tabs>
              <w:rPr>
                <w:snapToGrid/>
                <w:sz w:val="20"/>
              </w:rPr>
            </w:pPr>
            <w:r w:rsidRPr="00920D57">
              <w:rPr>
                <w:snapToGrid/>
                <w:sz w:val="20"/>
              </w:rPr>
              <w:t>13) Wednesday, 10/9</w:t>
            </w:r>
          </w:p>
        </w:tc>
        <w:tc>
          <w:tcPr>
            <w:tcW w:w="2160" w:type="dxa"/>
          </w:tcPr>
          <w:p w:rsidR="00920D57" w:rsidRPr="00920D57" w:rsidRDefault="00920D57" w:rsidP="00920D57">
            <w:pPr>
              <w:tabs>
                <w:tab w:val="left" w:pos="-1440"/>
              </w:tabs>
              <w:rPr>
                <w:snapToGrid/>
                <w:sz w:val="20"/>
              </w:rPr>
            </w:pPr>
            <w:r w:rsidRPr="00920D57">
              <w:rPr>
                <w:snapToGrid/>
                <w:sz w:val="20"/>
              </w:rPr>
              <w:t>14) Monday, 10/14</w:t>
            </w:r>
          </w:p>
        </w:tc>
      </w:tr>
      <w:tr w:rsidR="00920D57" w:rsidRPr="00920D57" w:rsidTr="00CA13AD">
        <w:tc>
          <w:tcPr>
            <w:tcW w:w="2160" w:type="dxa"/>
          </w:tcPr>
          <w:p w:rsidR="00920D57" w:rsidRPr="00920D57" w:rsidRDefault="00920D57" w:rsidP="00920D57">
            <w:pPr>
              <w:spacing w:after="58"/>
              <w:rPr>
                <w:i/>
                <w:snapToGrid/>
                <w:sz w:val="20"/>
              </w:rPr>
            </w:pPr>
            <w:r w:rsidRPr="00920D57">
              <w:rPr>
                <w:i/>
                <w:snapToGrid/>
                <w:sz w:val="20"/>
              </w:rPr>
              <w:t>Aligning Critical Constituencies:  Masters of Persuasion</w:t>
            </w:r>
          </w:p>
          <w:p w:rsidR="00920D57" w:rsidRPr="00920D57" w:rsidRDefault="00920D57" w:rsidP="00920D57">
            <w:pPr>
              <w:spacing w:after="58"/>
              <w:rPr>
                <w:i/>
                <w:snapToGrid/>
                <w:sz w:val="20"/>
              </w:rPr>
            </w:pPr>
          </w:p>
          <w:p w:rsidR="00920D57" w:rsidRPr="00920D57" w:rsidRDefault="00920D57" w:rsidP="00920D57">
            <w:pPr>
              <w:spacing w:after="58"/>
              <w:rPr>
                <w:snapToGrid/>
                <w:sz w:val="20"/>
              </w:rPr>
            </w:pPr>
            <w:r w:rsidRPr="00920D57">
              <w:rPr>
                <w:snapToGrid/>
                <w:sz w:val="20"/>
              </w:rPr>
              <w:t>Case:  Anne Mulcahy at Xerox</w:t>
            </w:r>
          </w:p>
          <w:p w:rsidR="00920D57" w:rsidRPr="00920D57" w:rsidRDefault="00920D57" w:rsidP="00920D57">
            <w:pPr>
              <w:tabs>
                <w:tab w:val="left" w:pos="-1440"/>
              </w:tabs>
              <w:rPr>
                <w:snapToGrid/>
                <w:sz w:val="16"/>
                <w:szCs w:val="16"/>
              </w:rPr>
            </w:pPr>
          </w:p>
          <w:p w:rsidR="00920D57" w:rsidRPr="00920D57" w:rsidRDefault="00920D57" w:rsidP="00920D57">
            <w:pPr>
              <w:spacing w:after="58"/>
              <w:jc w:val="center"/>
              <w:rPr>
                <w:i/>
                <w:snapToGrid/>
                <w:sz w:val="20"/>
              </w:rPr>
            </w:pPr>
          </w:p>
        </w:tc>
        <w:tc>
          <w:tcPr>
            <w:tcW w:w="2160" w:type="dxa"/>
          </w:tcPr>
          <w:p w:rsidR="00920D57" w:rsidRDefault="00920D57" w:rsidP="00920D57">
            <w:pPr>
              <w:spacing w:after="58"/>
              <w:rPr>
                <w:i/>
                <w:snapToGrid/>
                <w:sz w:val="20"/>
              </w:rPr>
            </w:pPr>
            <w:r w:rsidRPr="00920D57">
              <w:rPr>
                <w:i/>
                <w:snapToGrid/>
                <w:sz w:val="20"/>
              </w:rPr>
              <w:t xml:space="preserve">Aligning Critical Constituencies:  </w:t>
            </w:r>
            <w:r w:rsidR="00427079">
              <w:rPr>
                <w:i/>
                <w:snapToGrid/>
                <w:sz w:val="20"/>
              </w:rPr>
              <w:t>Masters of Persuasion (cont’d)</w:t>
            </w:r>
          </w:p>
          <w:p w:rsidR="00427079" w:rsidRDefault="00427079" w:rsidP="00920D57">
            <w:pPr>
              <w:spacing w:after="58"/>
              <w:rPr>
                <w:i/>
                <w:snapToGrid/>
                <w:sz w:val="20"/>
              </w:rPr>
            </w:pPr>
          </w:p>
          <w:p w:rsidR="00427079" w:rsidRPr="00427079" w:rsidRDefault="00427079" w:rsidP="00427079">
            <w:pPr>
              <w:spacing w:after="58"/>
              <w:jc w:val="center"/>
              <w:rPr>
                <w:b/>
                <w:snapToGrid/>
                <w:sz w:val="20"/>
              </w:rPr>
            </w:pPr>
            <w:r w:rsidRPr="00427079">
              <w:rPr>
                <w:b/>
                <w:snapToGrid/>
                <w:sz w:val="20"/>
              </w:rPr>
              <w:t>Rick Caruso</w:t>
            </w:r>
          </w:p>
          <w:p w:rsidR="00427079" w:rsidRPr="00427079" w:rsidRDefault="00427079" w:rsidP="00506A1F">
            <w:pPr>
              <w:jc w:val="center"/>
              <w:rPr>
                <w:snapToGrid/>
                <w:sz w:val="20"/>
              </w:rPr>
            </w:pPr>
            <w:r w:rsidRPr="00427079">
              <w:rPr>
                <w:snapToGrid/>
                <w:sz w:val="20"/>
              </w:rPr>
              <w:t>Founder and CEO</w:t>
            </w:r>
          </w:p>
          <w:p w:rsidR="00920D57" w:rsidRPr="00920D57" w:rsidRDefault="00427079" w:rsidP="00506A1F">
            <w:pPr>
              <w:jc w:val="center"/>
              <w:rPr>
                <w:b/>
                <w:i/>
                <w:snapToGrid/>
                <w:sz w:val="20"/>
              </w:rPr>
            </w:pPr>
            <w:r w:rsidRPr="00427079">
              <w:rPr>
                <w:snapToGrid/>
                <w:sz w:val="20"/>
              </w:rPr>
              <w:t>Caruso Affiliate</w:t>
            </w:r>
            <w:r w:rsidR="00506A1F">
              <w:rPr>
                <w:snapToGrid/>
                <w:sz w:val="20"/>
              </w:rPr>
              <w:t>d</w:t>
            </w:r>
          </w:p>
        </w:tc>
        <w:tc>
          <w:tcPr>
            <w:tcW w:w="2160" w:type="dxa"/>
          </w:tcPr>
          <w:p w:rsidR="00920D57" w:rsidRPr="00920D57" w:rsidRDefault="00920D57" w:rsidP="00920D57">
            <w:pPr>
              <w:spacing w:after="58"/>
              <w:rPr>
                <w:i/>
                <w:snapToGrid/>
                <w:sz w:val="20"/>
              </w:rPr>
            </w:pPr>
            <w:r w:rsidRPr="00920D57">
              <w:rPr>
                <w:i/>
                <w:snapToGrid/>
                <w:sz w:val="20"/>
              </w:rPr>
              <w:t>Aligning Critical Constituencies:  Leadin</w:t>
            </w:r>
            <w:r w:rsidR="00427079">
              <w:rPr>
                <w:i/>
                <w:snapToGrid/>
                <w:sz w:val="20"/>
              </w:rPr>
              <w:t>g Teams and Individuals</w:t>
            </w:r>
          </w:p>
          <w:p w:rsidR="00920D57" w:rsidRPr="00920D57" w:rsidRDefault="00920D57" w:rsidP="00920D57">
            <w:pPr>
              <w:rPr>
                <w:bCs/>
                <w:i/>
                <w:snapToGrid/>
                <w:sz w:val="16"/>
                <w:szCs w:val="16"/>
              </w:rPr>
            </w:pPr>
          </w:p>
          <w:p w:rsidR="00920D57" w:rsidRPr="00920D57" w:rsidRDefault="00920D57" w:rsidP="00920D57">
            <w:pPr>
              <w:tabs>
                <w:tab w:val="left" w:pos="-1440"/>
              </w:tabs>
              <w:rPr>
                <w:i/>
                <w:snapToGrid/>
                <w:sz w:val="20"/>
              </w:rPr>
            </w:pPr>
          </w:p>
          <w:p w:rsidR="00920D57" w:rsidRPr="00920D57" w:rsidRDefault="00920D57" w:rsidP="00920D57">
            <w:pPr>
              <w:tabs>
                <w:tab w:val="left" w:pos="-1440"/>
              </w:tabs>
              <w:rPr>
                <w:snapToGrid/>
                <w:sz w:val="16"/>
                <w:szCs w:val="16"/>
              </w:rPr>
            </w:pPr>
          </w:p>
        </w:tc>
        <w:tc>
          <w:tcPr>
            <w:tcW w:w="2160" w:type="dxa"/>
          </w:tcPr>
          <w:p w:rsidR="00920D57" w:rsidRPr="00920D57" w:rsidRDefault="00920D57" w:rsidP="00920D57">
            <w:pPr>
              <w:spacing w:after="58"/>
              <w:rPr>
                <w:i/>
                <w:snapToGrid/>
                <w:sz w:val="16"/>
                <w:szCs w:val="16"/>
              </w:rPr>
            </w:pPr>
            <w:r w:rsidRPr="00920D57">
              <w:rPr>
                <w:i/>
                <w:snapToGrid/>
                <w:sz w:val="20"/>
              </w:rPr>
              <w:t>Aligning Critical Constituencies:  Seeing Through Others’ Eyes</w:t>
            </w:r>
          </w:p>
          <w:p w:rsidR="00920D57" w:rsidRPr="00920D57" w:rsidRDefault="00920D57" w:rsidP="00920D57">
            <w:pPr>
              <w:rPr>
                <w:snapToGrid/>
                <w:sz w:val="20"/>
              </w:rPr>
            </w:pPr>
          </w:p>
          <w:p w:rsidR="00920D57" w:rsidRPr="00920D57" w:rsidRDefault="00920D57" w:rsidP="00920D57">
            <w:pPr>
              <w:rPr>
                <w:snapToGrid/>
                <w:sz w:val="20"/>
              </w:rPr>
            </w:pPr>
            <w:r w:rsidRPr="00920D57">
              <w:rPr>
                <w:snapToGrid/>
                <w:sz w:val="20"/>
              </w:rPr>
              <w:t>Case:  The Jenner Situation</w:t>
            </w:r>
          </w:p>
          <w:p w:rsidR="00920D57" w:rsidRPr="00920D57" w:rsidRDefault="00920D57" w:rsidP="00920D57">
            <w:pPr>
              <w:tabs>
                <w:tab w:val="left" w:pos="-1440"/>
              </w:tabs>
              <w:rPr>
                <w:i/>
                <w:snapToGrid/>
                <w:sz w:val="20"/>
              </w:rPr>
            </w:pPr>
          </w:p>
        </w:tc>
        <w:tc>
          <w:tcPr>
            <w:tcW w:w="2160" w:type="dxa"/>
          </w:tcPr>
          <w:p w:rsidR="00920D57" w:rsidRPr="00920D57" w:rsidRDefault="00920D57" w:rsidP="00920D57">
            <w:pPr>
              <w:spacing w:after="58"/>
              <w:rPr>
                <w:i/>
                <w:snapToGrid/>
                <w:sz w:val="16"/>
                <w:szCs w:val="16"/>
              </w:rPr>
            </w:pPr>
            <w:r w:rsidRPr="00920D57">
              <w:rPr>
                <w:i/>
                <w:snapToGrid/>
                <w:sz w:val="20"/>
              </w:rPr>
              <w:t>Aligning Critical Constituencies: Seeing Through Others’ Eyes</w:t>
            </w:r>
          </w:p>
          <w:p w:rsidR="00920D57" w:rsidRPr="00920D57" w:rsidRDefault="00920D57" w:rsidP="00920D57">
            <w:pPr>
              <w:tabs>
                <w:tab w:val="left" w:pos="-1440"/>
              </w:tabs>
              <w:rPr>
                <w:snapToGrid/>
                <w:sz w:val="16"/>
                <w:szCs w:val="16"/>
              </w:rPr>
            </w:pPr>
          </w:p>
          <w:p w:rsidR="00920D57" w:rsidRPr="00920D57" w:rsidRDefault="00920D57" w:rsidP="00920D57">
            <w:pPr>
              <w:tabs>
                <w:tab w:val="left" w:pos="-1440"/>
              </w:tabs>
              <w:jc w:val="center"/>
              <w:rPr>
                <w:b/>
                <w:iCs/>
                <w:sz w:val="20"/>
              </w:rPr>
            </w:pPr>
            <w:r w:rsidRPr="00920D57">
              <w:rPr>
                <w:b/>
                <w:iCs/>
                <w:sz w:val="20"/>
              </w:rPr>
              <w:t>Todd Richmond</w:t>
            </w:r>
          </w:p>
          <w:p w:rsidR="00920D57" w:rsidRPr="00920D57" w:rsidRDefault="00920D57" w:rsidP="00920D57">
            <w:pPr>
              <w:jc w:val="center"/>
              <w:rPr>
                <w:sz w:val="20"/>
              </w:rPr>
            </w:pPr>
            <w:r w:rsidRPr="00920D57">
              <w:rPr>
                <w:sz w:val="20"/>
              </w:rPr>
              <w:t>Institute for Creative Technologies, USC</w:t>
            </w:r>
          </w:p>
          <w:p w:rsidR="00920D57" w:rsidRPr="00920D57" w:rsidRDefault="00920D57" w:rsidP="00920D57">
            <w:pPr>
              <w:jc w:val="center"/>
              <w:rPr>
                <w:b/>
                <w:i/>
                <w:snapToGrid/>
                <w:color w:val="000000"/>
                <w:sz w:val="20"/>
              </w:rPr>
            </w:pPr>
          </w:p>
          <w:p w:rsidR="00920D57" w:rsidRPr="00920D57" w:rsidRDefault="00CA13AD" w:rsidP="00920D57">
            <w:pPr>
              <w:jc w:val="center"/>
              <w:rPr>
                <w:snapToGrid/>
                <w:sz w:val="20"/>
              </w:rPr>
            </w:pPr>
            <w:r>
              <w:rPr>
                <w:b/>
                <w:snapToGrid/>
                <w:color w:val="000000"/>
                <w:sz w:val="20"/>
              </w:rPr>
              <w:t>Mid-Term Paper D</w:t>
            </w:r>
            <w:r w:rsidR="00920D57" w:rsidRPr="00920D57">
              <w:rPr>
                <w:b/>
                <w:snapToGrid/>
                <w:color w:val="000000"/>
                <w:sz w:val="20"/>
              </w:rPr>
              <w:t>ue</w:t>
            </w:r>
            <w:r w:rsidR="00920D57" w:rsidRPr="00920D57">
              <w:rPr>
                <w:snapToGrid/>
                <w:color w:val="000000"/>
                <w:sz w:val="20"/>
              </w:rPr>
              <w:t xml:space="preserve"> </w:t>
            </w:r>
          </w:p>
        </w:tc>
      </w:tr>
      <w:tr w:rsidR="00920D57" w:rsidRPr="00920D57" w:rsidTr="00CA13AD">
        <w:trPr>
          <w:cantSplit/>
        </w:trPr>
        <w:tc>
          <w:tcPr>
            <w:tcW w:w="2160" w:type="dxa"/>
          </w:tcPr>
          <w:p w:rsidR="00920D57" w:rsidRPr="00920D57" w:rsidRDefault="00920D57" w:rsidP="00920D57">
            <w:pPr>
              <w:tabs>
                <w:tab w:val="left" w:pos="-1440"/>
              </w:tabs>
              <w:rPr>
                <w:snapToGrid/>
                <w:sz w:val="20"/>
              </w:rPr>
            </w:pPr>
            <w:r w:rsidRPr="00920D57">
              <w:rPr>
                <w:snapToGrid/>
                <w:sz w:val="20"/>
              </w:rPr>
              <w:t>15) Wed., 10/16</w:t>
            </w:r>
          </w:p>
        </w:tc>
        <w:tc>
          <w:tcPr>
            <w:tcW w:w="2160" w:type="dxa"/>
          </w:tcPr>
          <w:p w:rsidR="00920D57" w:rsidRPr="00920D57" w:rsidRDefault="00920D57" w:rsidP="00920D57">
            <w:pPr>
              <w:tabs>
                <w:tab w:val="left" w:pos="-1440"/>
              </w:tabs>
              <w:rPr>
                <w:snapToGrid/>
                <w:sz w:val="20"/>
              </w:rPr>
            </w:pPr>
            <w:r w:rsidRPr="00920D57">
              <w:rPr>
                <w:snapToGrid/>
                <w:sz w:val="20"/>
              </w:rPr>
              <w:t>16) Monday, 10/21</w:t>
            </w:r>
          </w:p>
        </w:tc>
        <w:tc>
          <w:tcPr>
            <w:tcW w:w="2160" w:type="dxa"/>
          </w:tcPr>
          <w:p w:rsidR="00920D57" w:rsidRPr="00920D57" w:rsidRDefault="00920D57" w:rsidP="00920D57">
            <w:pPr>
              <w:rPr>
                <w:snapToGrid/>
                <w:sz w:val="20"/>
              </w:rPr>
            </w:pPr>
            <w:r w:rsidRPr="00920D57">
              <w:rPr>
                <w:snapToGrid/>
                <w:sz w:val="20"/>
              </w:rPr>
              <w:t>17) Wed., 10/23</w:t>
            </w:r>
          </w:p>
        </w:tc>
        <w:tc>
          <w:tcPr>
            <w:tcW w:w="2160" w:type="dxa"/>
          </w:tcPr>
          <w:p w:rsidR="00920D57" w:rsidRPr="00920D57" w:rsidRDefault="00920D57" w:rsidP="00920D57">
            <w:pPr>
              <w:rPr>
                <w:snapToGrid/>
                <w:sz w:val="20"/>
              </w:rPr>
            </w:pPr>
            <w:r w:rsidRPr="00920D57">
              <w:rPr>
                <w:snapToGrid/>
                <w:sz w:val="20"/>
              </w:rPr>
              <w:t>18) Monday, 10/28</w:t>
            </w:r>
          </w:p>
        </w:tc>
        <w:tc>
          <w:tcPr>
            <w:tcW w:w="2160" w:type="dxa"/>
          </w:tcPr>
          <w:p w:rsidR="00920D57" w:rsidRPr="00920D57" w:rsidRDefault="00920D57" w:rsidP="00920D57">
            <w:pPr>
              <w:rPr>
                <w:snapToGrid/>
                <w:sz w:val="20"/>
              </w:rPr>
            </w:pPr>
            <w:r w:rsidRPr="00920D57">
              <w:rPr>
                <w:snapToGrid/>
                <w:sz w:val="20"/>
              </w:rPr>
              <w:t>19) Wed., 10/30</w:t>
            </w:r>
          </w:p>
        </w:tc>
      </w:tr>
      <w:tr w:rsidR="00920D57" w:rsidRPr="00920D57" w:rsidTr="00CA13AD">
        <w:trPr>
          <w:cantSplit/>
        </w:trPr>
        <w:tc>
          <w:tcPr>
            <w:tcW w:w="2160" w:type="dxa"/>
          </w:tcPr>
          <w:p w:rsidR="00920D57" w:rsidRPr="00920D57" w:rsidRDefault="00920D57" w:rsidP="00920D57">
            <w:pPr>
              <w:rPr>
                <w:i/>
                <w:snapToGrid/>
                <w:sz w:val="20"/>
              </w:rPr>
            </w:pPr>
            <w:r w:rsidRPr="00920D57">
              <w:rPr>
                <w:i/>
                <w:snapToGrid/>
                <w:sz w:val="20"/>
              </w:rPr>
              <w:t>Developing an Executive Temperament</w:t>
            </w:r>
          </w:p>
          <w:p w:rsidR="00920D57" w:rsidRPr="00920D57" w:rsidRDefault="00920D57" w:rsidP="00920D57">
            <w:pPr>
              <w:rPr>
                <w:i/>
                <w:snapToGrid/>
                <w:sz w:val="20"/>
              </w:rPr>
            </w:pPr>
          </w:p>
          <w:p w:rsidR="00920D57" w:rsidRPr="00920D57" w:rsidRDefault="00920D57" w:rsidP="00920D57">
            <w:pPr>
              <w:tabs>
                <w:tab w:val="left" w:pos="-1440"/>
              </w:tabs>
              <w:rPr>
                <w:i/>
                <w:snapToGrid/>
                <w:sz w:val="20"/>
              </w:rPr>
            </w:pPr>
            <w:r w:rsidRPr="00920D57">
              <w:rPr>
                <w:snapToGrid/>
                <w:sz w:val="20"/>
              </w:rPr>
              <w:t>Case:  Apollo 13</w:t>
            </w:r>
          </w:p>
          <w:p w:rsidR="00920D57" w:rsidRPr="00920D57" w:rsidRDefault="00920D57" w:rsidP="00920D57">
            <w:pPr>
              <w:rPr>
                <w:i/>
                <w:snapToGrid/>
                <w:sz w:val="20"/>
              </w:rPr>
            </w:pPr>
          </w:p>
        </w:tc>
        <w:tc>
          <w:tcPr>
            <w:tcW w:w="2160" w:type="dxa"/>
          </w:tcPr>
          <w:p w:rsidR="00920D57" w:rsidRPr="00920D57" w:rsidRDefault="00920D57" w:rsidP="00920D57">
            <w:pPr>
              <w:keepNext/>
              <w:outlineLvl w:val="0"/>
              <w:rPr>
                <w:i/>
                <w:snapToGrid/>
                <w:sz w:val="20"/>
              </w:rPr>
            </w:pPr>
            <w:r w:rsidRPr="00920D57">
              <w:rPr>
                <w:i/>
                <w:snapToGrid/>
                <w:sz w:val="20"/>
              </w:rPr>
              <w:t>Setting and living Values: Leaders and Values</w:t>
            </w:r>
          </w:p>
          <w:p w:rsidR="00920D57" w:rsidRPr="00920D57" w:rsidRDefault="00920D57" w:rsidP="00920D57">
            <w:pPr>
              <w:tabs>
                <w:tab w:val="left" w:pos="-1440"/>
              </w:tabs>
              <w:jc w:val="center"/>
              <w:rPr>
                <w:snapToGrid/>
                <w:sz w:val="20"/>
              </w:rPr>
            </w:pPr>
          </w:p>
          <w:p w:rsidR="00920D57" w:rsidRPr="00920D57" w:rsidRDefault="00920D57" w:rsidP="00920D57">
            <w:pPr>
              <w:spacing w:after="58"/>
              <w:rPr>
                <w:i/>
                <w:snapToGrid/>
                <w:sz w:val="16"/>
                <w:szCs w:val="16"/>
              </w:rPr>
            </w:pPr>
            <w:r w:rsidRPr="00920D57">
              <w:rPr>
                <w:snapToGrid/>
                <w:sz w:val="20"/>
              </w:rPr>
              <w:t>Case:  Crimson Tide</w:t>
            </w:r>
          </w:p>
          <w:p w:rsidR="00920D57" w:rsidRPr="00920D57" w:rsidRDefault="00920D57" w:rsidP="00920D57">
            <w:pPr>
              <w:tabs>
                <w:tab w:val="left" w:pos="-1440"/>
              </w:tabs>
              <w:rPr>
                <w:snapToGrid/>
                <w:sz w:val="20"/>
              </w:rPr>
            </w:pPr>
          </w:p>
        </w:tc>
        <w:tc>
          <w:tcPr>
            <w:tcW w:w="2160" w:type="dxa"/>
          </w:tcPr>
          <w:p w:rsidR="00920D57" w:rsidRPr="00920D57" w:rsidRDefault="00920D57" w:rsidP="00920D57">
            <w:pPr>
              <w:keepNext/>
              <w:outlineLvl w:val="0"/>
              <w:rPr>
                <w:i/>
                <w:snapToGrid/>
                <w:sz w:val="20"/>
              </w:rPr>
            </w:pPr>
            <w:r w:rsidRPr="00920D57">
              <w:rPr>
                <w:i/>
                <w:snapToGrid/>
                <w:sz w:val="20"/>
              </w:rPr>
              <w:t>Setting and living Values: Embedding Values</w:t>
            </w:r>
          </w:p>
          <w:p w:rsidR="00920D57" w:rsidRPr="00920D57" w:rsidRDefault="00920D57" w:rsidP="00920D57">
            <w:pPr>
              <w:spacing w:after="58"/>
              <w:rPr>
                <w:i/>
                <w:snapToGrid/>
                <w:sz w:val="16"/>
                <w:szCs w:val="16"/>
              </w:rPr>
            </w:pPr>
          </w:p>
          <w:p w:rsidR="00920D57" w:rsidRPr="00920D57" w:rsidRDefault="00920D57" w:rsidP="00920D57">
            <w:pPr>
              <w:tabs>
                <w:tab w:val="left" w:pos="-1440"/>
              </w:tabs>
              <w:rPr>
                <w:snapToGrid/>
                <w:color w:val="FF0000"/>
                <w:sz w:val="20"/>
                <w:lang w:val="da-DK"/>
              </w:rPr>
            </w:pPr>
            <w:r w:rsidRPr="00920D57">
              <w:rPr>
                <w:snapToGrid/>
                <w:color w:val="000000" w:themeColor="text1"/>
                <w:sz w:val="20"/>
              </w:rPr>
              <w:t>Cases:  Gerstner at IBM; Ed Catmull at Pixar</w:t>
            </w:r>
          </w:p>
        </w:tc>
        <w:tc>
          <w:tcPr>
            <w:tcW w:w="2160" w:type="dxa"/>
          </w:tcPr>
          <w:p w:rsidR="00920D57" w:rsidRPr="00920D57" w:rsidRDefault="00920D57" w:rsidP="00920D57">
            <w:pPr>
              <w:keepNext/>
              <w:outlineLvl w:val="0"/>
              <w:rPr>
                <w:i/>
                <w:snapToGrid/>
                <w:sz w:val="20"/>
              </w:rPr>
            </w:pPr>
            <w:r w:rsidRPr="00920D57">
              <w:rPr>
                <w:i/>
                <w:snapToGrid/>
                <w:sz w:val="20"/>
              </w:rPr>
              <w:t>Setting and living Values: Restoring Values</w:t>
            </w:r>
          </w:p>
          <w:p w:rsidR="00920D57" w:rsidRPr="00920D57" w:rsidRDefault="00920D57" w:rsidP="00920D57">
            <w:pPr>
              <w:spacing w:after="58"/>
              <w:rPr>
                <w:snapToGrid/>
                <w:sz w:val="20"/>
              </w:rPr>
            </w:pPr>
          </w:p>
          <w:p w:rsidR="00920D57" w:rsidRPr="00920D57" w:rsidRDefault="00920D57" w:rsidP="00920D57">
            <w:pPr>
              <w:spacing w:after="58"/>
              <w:rPr>
                <w:snapToGrid/>
                <w:sz w:val="20"/>
                <w:lang w:val="da-DK"/>
              </w:rPr>
            </w:pPr>
            <w:r w:rsidRPr="00920D57">
              <w:rPr>
                <w:snapToGrid/>
                <w:sz w:val="20"/>
              </w:rPr>
              <w:t>Case:  Howard Schultz at Starbucks</w:t>
            </w:r>
          </w:p>
        </w:tc>
        <w:tc>
          <w:tcPr>
            <w:tcW w:w="2160" w:type="dxa"/>
          </w:tcPr>
          <w:p w:rsidR="00920D57" w:rsidRPr="00920D57" w:rsidRDefault="00920D57" w:rsidP="00920D57">
            <w:pPr>
              <w:spacing w:after="58"/>
              <w:rPr>
                <w:i/>
                <w:snapToGrid/>
                <w:sz w:val="16"/>
                <w:szCs w:val="16"/>
              </w:rPr>
            </w:pPr>
            <w:r w:rsidRPr="00920D57">
              <w:rPr>
                <w:i/>
                <w:snapToGrid/>
                <w:sz w:val="20"/>
              </w:rPr>
              <w:t>Setting and living Values:</w:t>
            </w:r>
            <w:r w:rsidRPr="00920D57">
              <w:rPr>
                <w:b/>
                <w:i/>
                <w:snapToGrid/>
                <w:sz w:val="20"/>
              </w:rPr>
              <w:t xml:space="preserve">  </w:t>
            </w:r>
            <w:r w:rsidRPr="00920D57">
              <w:rPr>
                <w:i/>
                <w:snapToGrid/>
                <w:sz w:val="20"/>
              </w:rPr>
              <w:t xml:space="preserve">Leading Corporate Culture </w:t>
            </w:r>
          </w:p>
          <w:p w:rsidR="00920D57" w:rsidRPr="00920D57" w:rsidRDefault="00920D57" w:rsidP="00920D57">
            <w:pPr>
              <w:tabs>
                <w:tab w:val="left" w:pos="-1440"/>
              </w:tabs>
              <w:rPr>
                <w:snapToGrid/>
                <w:sz w:val="20"/>
              </w:rPr>
            </w:pPr>
          </w:p>
          <w:p w:rsidR="00920D57" w:rsidRPr="00920D57" w:rsidRDefault="00920D57" w:rsidP="00920D57">
            <w:pPr>
              <w:tabs>
                <w:tab w:val="left" w:pos="-1440"/>
              </w:tabs>
              <w:jc w:val="center"/>
              <w:rPr>
                <w:b/>
                <w:snapToGrid/>
                <w:sz w:val="20"/>
              </w:rPr>
            </w:pPr>
            <w:r w:rsidRPr="00920D57">
              <w:rPr>
                <w:b/>
                <w:snapToGrid/>
                <w:sz w:val="20"/>
              </w:rPr>
              <w:t>Blake Nordstrom</w:t>
            </w:r>
          </w:p>
          <w:p w:rsidR="00920D57" w:rsidRPr="00920D57" w:rsidRDefault="00920D57" w:rsidP="00920D57">
            <w:pPr>
              <w:tabs>
                <w:tab w:val="left" w:pos="-1440"/>
              </w:tabs>
              <w:jc w:val="center"/>
              <w:rPr>
                <w:snapToGrid/>
                <w:sz w:val="20"/>
              </w:rPr>
            </w:pPr>
            <w:r w:rsidRPr="00920D57">
              <w:rPr>
                <w:snapToGrid/>
                <w:sz w:val="20"/>
              </w:rPr>
              <w:t>President</w:t>
            </w:r>
          </w:p>
          <w:p w:rsidR="00920D57" w:rsidRPr="00920D57" w:rsidRDefault="00920D57" w:rsidP="00920D57">
            <w:pPr>
              <w:tabs>
                <w:tab w:val="left" w:pos="-1440"/>
              </w:tabs>
              <w:jc w:val="center"/>
              <w:rPr>
                <w:snapToGrid/>
                <w:sz w:val="20"/>
              </w:rPr>
            </w:pPr>
            <w:r w:rsidRPr="00920D57">
              <w:rPr>
                <w:snapToGrid/>
                <w:sz w:val="20"/>
              </w:rPr>
              <w:t>Nordstrom</w:t>
            </w:r>
          </w:p>
        </w:tc>
      </w:tr>
      <w:tr w:rsidR="00920D57" w:rsidRPr="00920D57" w:rsidTr="00CA13AD">
        <w:trPr>
          <w:cantSplit/>
        </w:trPr>
        <w:tc>
          <w:tcPr>
            <w:tcW w:w="2160" w:type="dxa"/>
          </w:tcPr>
          <w:p w:rsidR="00920D57" w:rsidRPr="00920D57" w:rsidRDefault="00920D57" w:rsidP="00920D57">
            <w:pPr>
              <w:rPr>
                <w:snapToGrid/>
                <w:sz w:val="20"/>
              </w:rPr>
            </w:pPr>
            <w:r w:rsidRPr="00920D57">
              <w:rPr>
                <w:snapToGrid/>
                <w:sz w:val="20"/>
              </w:rPr>
              <w:t>20) Monday, 11/4</w:t>
            </w:r>
          </w:p>
        </w:tc>
        <w:tc>
          <w:tcPr>
            <w:tcW w:w="2160" w:type="dxa"/>
          </w:tcPr>
          <w:p w:rsidR="00920D57" w:rsidRPr="00920D57" w:rsidRDefault="00920D57" w:rsidP="00920D57">
            <w:pPr>
              <w:keepNext/>
              <w:tabs>
                <w:tab w:val="left" w:pos="-1440"/>
              </w:tabs>
              <w:outlineLvl w:val="1"/>
              <w:rPr>
                <w:snapToGrid/>
                <w:sz w:val="20"/>
              </w:rPr>
            </w:pPr>
            <w:r w:rsidRPr="00920D57">
              <w:rPr>
                <w:snapToGrid/>
                <w:sz w:val="20"/>
              </w:rPr>
              <w:t>21) Wednesday, 11/6</w:t>
            </w:r>
          </w:p>
        </w:tc>
        <w:tc>
          <w:tcPr>
            <w:tcW w:w="2160" w:type="dxa"/>
          </w:tcPr>
          <w:p w:rsidR="00920D57" w:rsidRPr="00920D57" w:rsidRDefault="00920D57" w:rsidP="00920D57">
            <w:pPr>
              <w:tabs>
                <w:tab w:val="left" w:pos="-1440"/>
              </w:tabs>
              <w:rPr>
                <w:snapToGrid/>
                <w:sz w:val="20"/>
              </w:rPr>
            </w:pPr>
            <w:r w:rsidRPr="00920D57">
              <w:rPr>
                <w:snapToGrid/>
                <w:sz w:val="20"/>
              </w:rPr>
              <w:t>22) Monday, 11/11</w:t>
            </w:r>
          </w:p>
        </w:tc>
        <w:tc>
          <w:tcPr>
            <w:tcW w:w="2160" w:type="dxa"/>
          </w:tcPr>
          <w:p w:rsidR="00920D57" w:rsidRPr="00920D57" w:rsidRDefault="00920D57" w:rsidP="00920D57">
            <w:pPr>
              <w:tabs>
                <w:tab w:val="left" w:pos="-1440"/>
              </w:tabs>
              <w:rPr>
                <w:snapToGrid/>
                <w:sz w:val="20"/>
              </w:rPr>
            </w:pPr>
            <w:r w:rsidRPr="00920D57">
              <w:rPr>
                <w:snapToGrid/>
                <w:sz w:val="20"/>
              </w:rPr>
              <w:t xml:space="preserve">23) </w:t>
            </w:r>
            <w:r w:rsidRPr="00920D57">
              <w:rPr>
                <w:snapToGrid/>
                <w:sz w:val="18"/>
                <w:szCs w:val="18"/>
              </w:rPr>
              <w:t>Wednesday</w:t>
            </w:r>
            <w:r w:rsidRPr="00920D57">
              <w:rPr>
                <w:snapToGrid/>
                <w:sz w:val="20"/>
              </w:rPr>
              <w:t>, 11/13</w:t>
            </w:r>
          </w:p>
        </w:tc>
        <w:tc>
          <w:tcPr>
            <w:tcW w:w="2160" w:type="dxa"/>
          </w:tcPr>
          <w:p w:rsidR="00920D57" w:rsidRPr="00920D57" w:rsidRDefault="00920D57" w:rsidP="00920D57">
            <w:pPr>
              <w:tabs>
                <w:tab w:val="left" w:pos="-1440"/>
              </w:tabs>
              <w:rPr>
                <w:snapToGrid/>
                <w:sz w:val="20"/>
              </w:rPr>
            </w:pPr>
            <w:r w:rsidRPr="00920D57">
              <w:rPr>
                <w:snapToGrid/>
                <w:sz w:val="20"/>
              </w:rPr>
              <w:t>24) Monday, 11/18</w:t>
            </w:r>
          </w:p>
        </w:tc>
      </w:tr>
      <w:tr w:rsidR="00920D57" w:rsidRPr="00920D57" w:rsidTr="00CA13AD">
        <w:trPr>
          <w:cantSplit/>
        </w:trPr>
        <w:tc>
          <w:tcPr>
            <w:tcW w:w="2160" w:type="dxa"/>
          </w:tcPr>
          <w:p w:rsidR="00920D57" w:rsidRPr="00920D57" w:rsidRDefault="00920D57" w:rsidP="00920D57">
            <w:pPr>
              <w:spacing w:after="58"/>
              <w:rPr>
                <w:b/>
                <w:i/>
                <w:snapToGrid/>
                <w:sz w:val="20"/>
              </w:rPr>
            </w:pPr>
            <w:r w:rsidRPr="00920D57">
              <w:rPr>
                <w:i/>
                <w:snapToGrid/>
                <w:sz w:val="20"/>
              </w:rPr>
              <w:t>Setting and living Values:</w:t>
            </w:r>
            <w:r w:rsidRPr="00920D57">
              <w:rPr>
                <w:b/>
                <w:i/>
                <w:snapToGrid/>
                <w:sz w:val="20"/>
              </w:rPr>
              <w:t xml:space="preserve">  </w:t>
            </w:r>
            <w:r w:rsidRPr="00920D57">
              <w:rPr>
                <w:i/>
                <w:snapToGrid/>
                <w:sz w:val="20"/>
              </w:rPr>
              <w:t>Servant Leadership</w:t>
            </w:r>
          </w:p>
          <w:p w:rsidR="00920D57" w:rsidRPr="00920D57" w:rsidRDefault="00920D57" w:rsidP="00920D57">
            <w:pPr>
              <w:spacing w:after="58"/>
              <w:jc w:val="center"/>
              <w:rPr>
                <w:i/>
                <w:snapToGrid/>
                <w:sz w:val="20"/>
              </w:rPr>
            </w:pPr>
            <w:r w:rsidRPr="00920D57">
              <w:rPr>
                <w:b/>
                <w:bCs/>
                <w:snapToGrid/>
                <w:sz w:val="20"/>
              </w:rPr>
              <w:t>Glenn Ault, MD,</w:t>
            </w:r>
            <w:r w:rsidRPr="00920D57">
              <w:rPr>
                <w:bCs/>
                <w:snapToGrid/>
                <w:sz w:val="20"/>
              </w:rPr>
              <w:t xml:space="preserve"> Assoc. Dean and Assoc. Prof., Keck School of Medicine, USC</w:t>
            </w:r>
          </w:p>
          <w:p w:rsidR="00920D57" w:rsidRPr="00920D57" w:rsidRDefault="00920D57" w:rsidP="00920D57">
            <w:pPr>
              <w:spacing w:after="58"/>
              <w:rPr>
                <w:snapToGrid/>
                <w:sz w:val="16"/>
                <w:szCs w:val="16"/>
              </w:rPr>
            </w:pPr>
          </w:p>
        </w:tc>
        <w:tc>
          <w:tcPr>
            <w:tcW w:w="2160" w:type="dxa"/>
          </w:tcPr>
          <w:p w:rsidR="00920D57" w:rsidRPr="00920D57" w:rsidRDefault="00920D57" w:rsidP="00920D57">
            <w:pPr>
              <w:keepNext/>
              <w:outlineLvl w:val="1"/>
              <w:rPr>
                <w:i/>
                <w:snapToGrid/>
                <w:sz w:val="20"/>
              </w:rPr>
            </w:pPr>
            <w:r w:rsidRPr="00920D57">
              <w:rPr>
                <w:i/>
                <w:snapToGrid/>
                <w:sz w:val="20"/>
              </w:rPr>
              <w:t>Growth of Self and Others: When Things Go Wrong</w:t>
            </w:r>
          </w:p>
          <w:p w:rsidR="00920D57" w:rsidRPr="00920D57" w:rsidRDefault="00920D57" w:rsidP="00920D57">
            <w:pPr>
              <w:tabs>
                <w:tab w:val="left" w:pos="-1440"/>
              </w:tabs>
              <w:rPr>
                <w:i/>
                <w:snapToGrid/>
                <w:sz w:val="16"/>
                <w:szCs w:val="16"/>
              </w:rPr>
            </w:pPr>
          </w:p>
          <w:p w:rsidR="00920D57" w:rsidRPr="00920D57" w:rsidRDefault="00920D57" w:rsidP="00920D57">
            <w:pPr>
              <w:spacing w:after="58"/>
              <w:rPr>
                <w:snapToGrid/>
                <w:sz w:val="20"/>
              </w:rPr>
            </w:pPr>
            <w:r w:rsidRPr="00920D57">
              <w:rPr>
                <w:snapToGrid/>
                <w:sz w:val="20"/>
              </w:rPr>
              <w:t>Case:  Schroeder at Kellogg</w:t>
            </w:r>
          </w:p>
          <w:p w:rsidR="00920D57" w:rsidRPr="00920D57" w:rsidRDefault="00920D57" w:rsidP="00920D57">
            <w:pPr>
              <w:rPr>
                <w:snapToGrid/>
                <w:sz w:val="20"/>
              </w:rPr>
            </w:pPr>
          </w:p>
        </w:tc>
        <w:tc>
          <w:tcPr>
            <w:tcW w:w="2160" w:type="dxa"/>
          </w:tcPr>
          <w:p w:rsidR="00920D57" w:rsidRPr="00920D57" w:rsidRDefault="00920D57" w:rsidP="00920D57">
            <w:pPr>
              <w:keepNext/>
              <w:outlineLvl w:val="1"/>
              <w:rPr>
                <w:i/>
                <w:snapToGrid/>
                <w:sz w:val="20"/>
              </w:rPr>
            </w:pPr>
            <w:r w:rsidRPr="00920D57">
              <w:rPr>
                <w:i/>
                <w:snapToGrid/>
                <w:sz w:val="20"/>
              </w:rPr>
              <w:t>Growth of Self and Others: When Things Go Wrong (cont’d)</w:t>
            </w:r>
          </w:p>
          <w:p w:rsidR="00920D57" w:rsidRPr="00920D57" w:rsidRDefault="00920D57" w:rsidP="00920D57">
            <w:pPr>
              <w:jc w:val="center"/>
              <w:rPr>
                <w:snapToGrid/>
                <w:sz w:val="20"/>
              </w:rPr>
            </w:pPr>
          </w:p>
        </w:tc>
        <w:tc>
          <w:tcPr>
            <w:tcW w:w="2160" w:type="dxa"/>
          </w:tcPr>
          <w:p w:rsidR="00920D57" w:rsidRPr="00920D57" w:rsidRDefault="00920D57" w:rsidP="00920D57">
            <w:pPr>
              <w:spacing w:after="58"/>
              <w:rPr>
                <w:i/>
                <w:snapToGrid/>
                <w:sz w:val="20"/>
              </w:rPr>
            </w:pPr>
            <w:r w:rsidRPr="00920D57">
              <w:rPr>
                <w:i/>
                <w:snapToGrid/>
                <w:sz w:val="20"/>
              </w:rPr>
              <w:t>Growth of Self and Others: Developing Leadership Talent</w:t>
            </w:r>
          </w:p>
          <w:p w:rsidR="00920D57" w:rsidRPr="00920D57" w:rsidRDefault="00920D57" w:rsidP="00920D57">
            <w:pPr>
              <w:spacing w:after="58"/>
              <w:rPr>
                <w:snapToGrid/>
                <w:sz w:val="20"/>
              </w:rPr>
            </w:pPr>
          </w:p>
        </w:tc>
        <w:tc>
          <w:tcPr>
            <w:tcW w:w="2160" w:type="dxa"/>
          </w:tcPr>
          <w:p w:rsidR="00920D57" w:rsidRPr="00920D57" w:rsidRDefault="00920D57" w:rsidP="00920D57">
            <w:pPr>
              <w:tabs>
                <w:tab w:val="left" w:pos="-1440"/>
              </w:tabs>
              <w:rPr>
                <w:i/>
                <w:snapToGrid/>
                <w:color w:val="000000"/>
                <w:sz w:val="20"/>
              </w:rPr>
            </w:pPr>
            <w:r w:rsidRPr="00920D57">
              <w:rPr>
                <w:i/>
                <w:snapToGrid/>
                <w:color w:val="000000"/>
                <w:sz w:val="20"/>
              </w:rPr>
              <w:t>Growth of Self and Others:  Developing Leadership Talent-- a Practical Application</w:t>
            </w:r>
          </w:p>
          <w:p w:rsidR="00920D57" w:rsidRPr="00920D57" w:rsidRDefault="00920D57" w:rsidP="00920D57">
            <w:pPr>
              <w:jc w:val="center"/>
              <w:rPr>
                <w:snapToGrid/>
                <w:sz w:val="20"/>
              </w:rPr>
            </w:pPr>
          </w:p>
          <w:p w:rsidR="00920D57" w:rsidRPr="00920D57" w:rsidRDefault="00920D57" w:rsidP="00920D57">
            <w:pPr>
              <w:jc w:val="center"/>
              <w:rPr>
                <w:snapToGrid/>
                <w:sz w:val="20"/>
              </w:rPr>
            </w:pPr>
            <w:r w:rsidRPr="00920D57">
              <w:rPr>
                <w:snapToGrid/>
                <w:sz w:val="20"/>
              </w:rPr>
              <w:t>Case:  Procter &amp; Gamble</w:t>
            </w:r>
          </w:p>
          <w:p w:rsidR="00920D57" w:rsidRPr="00920D57" w:rsidRDefault="00920D57" w:rsidP="00920D57">
            <w:pPr>
              <w:jc w:val="center"/>
              <w:rPr>
                <w:b/>
                <w:snapToGrid/>
                <w:sz w:val="20"/>
              </w:rPr>
            </w:pPr>
          </w:p>
          <w:p w:rsidR="00920D57" w:rsidRPr="00920D57" w:rsidRDefault="00920D57" w:rsidP="00920D57">
            <w:pPr>
              <w:jc w:val="center"/>
              <w:rPr>
                <w:b/>
                <w:snapToGrid/>
                <w:sz w:val="20"/>
              </w:rPr>
            </w:pPr>
            <w:r w:rsidRPr="00920D57">
              <w:rPr>
                <w:b/>
                <w:snapToGrid/>
                <w:sz w:val="20"/>
              </w:rPr>
              <w:t>Moheet Nagrath</w:t>
            </w:r>
          </w:p>
          <w:p w:rsidR="00920D57" w:rsidRPr="00920D57" w:rsidRDefault="00920D57" w:rsidP="00920D57">
            <w:pPr>
              <w:jc w:val="center"/>
              <w:rPr>
                <w:bCs/>
                <w:snapToGrid/>
                <w:sz w:val="20"/>
              </w:rPr>
            </w:pPr>
            <w:r w:rsidRPr="00920D57">
              <w:rPr>
                <w:bCs/>
                <w:snapToGrid/>
                <w:sz w:val="20"/>
              </w:rPr>
              <w:t>Chief Human Resources Officer</w:t>
            </w:r>
          </w:p>
          <w:p w:rsidR="00920D57" w:rsidRPr="00920D57" w:rsidRDefault="00920D57" w:rsidP="00920D57">
            <w:pPr>
              <w:jc w:val="center"/>
              <w:rPr>
                <w:bCs/>
                <w:snapToGrid/>
                <w:sz w:val="20"/>
              </w:rPr>
            </w:pPr>
            <w:r w:rsidRPr="00920D57">
              <w:rPr>
                <w:bCs/>
                <w:snapToGrid/>
                <w:sz w:val="20"/>
              </w:rPr>
              <w:t>Procter &amp; Gamble</w:t>
            </w:r>
          </w:p>
          <w:p w:rsidR="00920D57" w:rsidRPr="00920D57" w:rsidRDefault="00920D57" w:rsidP="00920D57">
            <w:pPr>
              <w:spacing w:after="58"/>
              <w:jc w:val="center"/>
              <w:rPr>
                <w:snapToGrid/>
                <w:color w:val="000000"/>
                <w:sz w:val="20"/>
              </w:rPr>
            </w:pPr>
            <w:r w:rsidRPr="00920D57">
              <w:rPr>
                <w:bCs/>
                <w:snapToGrid/>
                <w:sz w:val="20"/>
              </w:rPr>
              <w:t>(retired)</w:t>
            </w:r>
          </w:p>
        </w:tc>
      </w:tr>
      <w:tr w:rsidR="00920D57" w:rsidRPr="00920D57" w:rsidTr="00CA13AD">
        <w:trPr>
          <w:cantSplit/>
        </w:trPr>
        <w:tc>
          <w:tcPr>
            <w:tcW w:w="2160" w:type="dxa"/>
          </w:tcPr>
          <w:p w:rsidR="00920D57" w:rsidRPr="00920D57" w:rsidRDefault="00920D57" w:rsidP="00920D57">
            <w:pPr>
              <w:tabs>
                <w:tab w:val="left" w:pos="-1440"/>
              </w:tabs>
              <w:rPr>
                <w:snapToGrid/>
                <w:sz w:val="20"/>
              </w:rPr>
            </w:pPr>
            <w:r w:rsidRPr="00920D57">
              <w:rPr>
                <w:snapToGrid/>
                <w:sz w:val="20"/>
              </w:rPr>
              <w:t>25)Wednesday, 11/20</w:t>
            </w:r>
          </w:p>
        </w:tc>
        <w:tc>
          <w:tcPr>
            <w:tcW w:w="2160" w:type="dxa"/>
          </w:tcPr>
          <w:p w:rsidR="00920D57" w:rsidRPr="00920D57" w:rsidRDefault="00920D57" w:rsidP="00920D57">
            <w:pPr>
              <w:keepNext/>
              <w:tabs>
                <w:tab w:val="left" w:pos="-1440"/>
              </w:tabs>
              <w:outlineLvl w:val="1"/>
              <w:rPr>
                <w:snapToGrid/>
                <w:sz w:val="20"/>
              </w:rPr>
            </w:pPr>
            <w:r w:rsidRPr="00920D57">
              <w:rPr>
                <w:snapToGrid/>
                <w:sz w:val="20"/>
              </w:rPr>
              <w:t>26) Monday, 11/25</w:t>
            </w:r>
          </w:p>
        </w:tc>
        <w:tc>
          <w:tcPr>
            <w:tcW w:w="2160" w:type="dxa"/>
          </w:tcPr>
          <w:p w:rsidR="00920D57" w:rsidRPr="00920D57" w:rsidRDefault="00920D57" w:rsidP="00920D57">
            <w:pPr>
              <w:tabs>
                <w:tab w:val="left" w:pos="-1440"/>
              </w:tabs>
              <w:rPr>
                <w:snapToGrid/>
                <w:sz w:val="20"/>
              </w:rPr>
            </w:pPr>
            <w:r w:rsidRPr="00920D57">
              <w:rPr>
                <w:snapToGrid/>
                <w:sz w:val="20"/>
              </w:rPr>
              <w:t>Wednesday, 11/27</w:t>
            </w:r>
          </w:p>
        </w:tc>
        <w:tc>
          <w:tcPr>
            <w:tcW w:w="2160" w:type="dxa"/>
          </w:tcPr>
          <w:p w:rsidR="00920D57" w:rsidRPr="00920D57" w:rsidRDefault="00920D57" w:rsidP="00920D57">
            <w:pPr>
              <w:tabs>
                <w:tab w:val="left" w:pos="-1440"/>
              </w:tabs>
              <w:rPr>
                <w:snapToGrid/>
                <w:sz w:val="20"/>
              </w:rPr>
            </w:pPr>
            <w:r w:rsidRPr="00920D57">
              <w:rPr>
                <w:snapToGrid/>
                <w:sz w:val="20"/>
              </w:rPr>
              <w:t>27) Monday, 12/2</w:t>
            </w:r>
          </w:p>
        </w:tc>
        <w:tc>
          <w:tcPr>
            <w:tcW w:w="2160" w:type="dxa"/>
          </w:tcPr>
          <w:p w:rsidR="00920D57" w:rsidRPr="00920D57" w:rsidRDefault="00920D57" w:rsidP="00920D57">
            <w:pPr>
              <w:tabs>
                <w:tab w:val="left" w:pos="-1440"/>
              </w:tabs>
              <w:rPr>
                <w:snapToGrid/>
                <w:color w:val="000000"/>
                <w:sz w:val="20"/>
              </w:rPr>
            </w:pPr>
            <w:r w:rsidRPr="00920D57">
              <w:rPr>
                <w:snapToGrid/>
                <w:color w:val="000000"/>
                <w:sz w:val="20"/>
              </w:rPr>
              <w:t>28) Wednesday, 12/4</w:t>
            </w:r>
          </w:p>
        </w:tc>
      </w:tr>
      <w:tr w:rsidR="00920D57" w:rsidRPr="00920D57" w:rsidTr="00CA13AD">
        <w:trPr>
          <w:cantSplit/>
        </w:trPr>
        <w:tc>
          <w:tcPr>
            <w:tcW w:w="2160" w:type="dxa"/>
          </w:tcPr>
          <w:p w:rsidR="00920D57" w:rsidRPr="00920D57" w:rsidRDefault="00920D57" w:rsidP="00920D57">
            <w:pPr>
              <w:tabs>
                <w:tab w:val="left" w:pos="-1440"/>
              </w:tabs>
              <w:rPr>
                <w:i/>
                <w:snapToGrid/>
                <w:sz w:val="20"/>
              </w:rPr>
            </w:pPr>
            <w:r w:rsidRPr="00920D57">
              <w:rPr>
                <w:i/>
                <w:snapToGrid/>
                <w:sz w:val="20"/>
              </w:rPr>
              <w:t>Growth of Self and Others: Sharing Life Maps and Aspirations</w:t>
            </w:r>
          </w:p>
          <w:p w:rsidR="00920D57" w:rsidRPr="00920D57" w:rsidRDefault="00920D57" w:rsidP="00920D57">
            <w:pPr>
              <w:tabs>
                <w:tab w:val="left" w:pos="-1440"/>
              </w:tabs>
              <w:rPr>
                <w:i/>
                <w:snapToGrid/>
                <w:sz w:val="16"/>
                <w:szCs w:val="16"/>
              </w:rPr>
            </w:pPr>
          </w:p>
          <w:p w:rsidR="00920D57" w:rsidRPr="00920D57" w:rsidRDefault="00920D57" w:rsidP="00920D57">
            <w:pPr>
              <w:jc w:val="center"/>
              <w:rPr>
                <w:snapToGrid/>
              </w:rPr>
            </w:pPr>
            <w:r w:rsidRPr="00920D57">
              <w:rPr>
                <w:b/>
                <w:snapToGrid/>
                <w:sz w:val="20"/>
              </w:rPr>
              <w:t>Life Maps Due</w:t>
            </w:r>
          </w:p>
        </w:tc>
        <w:tc>
          <w:tcPr>
            <w:tcW w:w="2160" w:type="dxa"/>
          </w:tcPr>
          <w:p w:rsidR="00920D57" w:rsidRPr="00920D57" w:rsidRDefault="00920D57" w:rsidP="00920D57">
            <w:pPr>
              <w:tabs>
                <w:tab w:val="left" w:pos="-1440"/>
              </w:tabs>
              <w:rPr>
                <w:b/>
                <w:snapToGrid/>
                <w:sz w:val="20"/>
                <w:u w:val="single"/>
              </w:rPr>
            </w:pPr>
            <w:r w:rsidRPr="00920D57">
              <w:rPr>
                <w:i/>
                <w:snapToGrid/>
                <w:sz w:val="20"/>
              </w:rPr>
              <w:t xml:space="preserve">Growth of Self and Others: Your Role in Developing Others </w:t>
            </w:r>
          </w:p>
          <w:p w:rsidR="00920D57" w:rsidRPr="00920D57" w:rsidRDefault="00920D57" w:rsidP="00920D57">
            <w:pPr>
              <w:keepNext/>
              <w:jc w:val="center"/>
              <w:outlineLvl w:val="1"/>
              <w:rPr>
                <w:b/>
                <w:snapToGrid/>
                <w:sz w:val="20"/>
                <w:u w:val="single"/>
              </w:rPr>
            </w:pPr>
          </w:p>
        </w:tc>
        <w:tc>
          <w:tcPr>
            <w:tcW w:w="2160" w:type="dxa"/>
          </w:tcPr>
          <w:p w:rsidR="00920D57" w:rsidRPr="00920D57" w:rsidRDefault="00920D57" w:rsidP="00920D57">
            <w:pPr>
              <w:rPr>
                <w:b/>
                <w:snapToGrid/>
                <w:sz w:val="20"/>
              </w:rPr>
            </w:pPr>
          </w:p>
          <w:p w:rsidR="00920D57" w:rsidRPr="00920D57" w:rsidRDefault="00920D57" w:rsidP="00920D57">
            <w:pPr>
              <w:jc w:val="center"/>
              <w:rPr>
                <w:b/>
                <w:snapToGrid/>
                <w:sz w:val="20"/>
              </w:rPr>
            </w:pPr>
            <w:r w:rsidRPr="00920D57">
              <w:rPr>
                <w:b/>
                <w:snapToGrid/>
                <w:sz w:val="20"/>
              </w:rPr>
              <w:t xml:space="preserve">No Class </w:t>
            </w:r>
          </w:p>
          <w:p w:rsidR="00920D57" w:rsidRPr="00920D57" w:rsidRDefault="00920D57" w:rsidP="00920D57">
            <w:pPr>
              <w:jc w:val="center"/>
              <w:rPr>
                <w:b/>
                <w:snapToGrid/>
                <w:sz w:val="20"/>
              </w:rPr>
            </w:pPr>
          </w:p>
          <w:p w:rsidR="00920D57" w:rsidRPr="00920D57" w:rsidRDefault="00920D57" w:rsidP="00920D57">
            <w:pPr>
              <w:jc w:val="center"/>
              <w:rPr>
                <w:b/>
                <w:snapToGrid/>
                <w:sz w:val="20"/>
              </w:rPr>
            </w:pPr>
            <w:r w:rsidRPr="00920D57">
              <w:rPr>
                <w:b/>
                <w:snapToGrid/>
                <w:sz w:val="20"/>
              </w:rPr>
              <w:t>Thanksgiving Holiday</w:t>
            </w:r>
          </w:p>
        </w:tc>
        <w:tc>
          <w:tcPr>
            <w:tcW w:w="2160" w:type="dxa"/>
          </w:tcPr>
          <w:p w:rsidR="00920D57" w:rsidRPr="00920D57" w:rsidRDefault="00920D57" w:rsidP="00920D57">
            <w:pPr>
              <w:rPr>
                <w:i/>
                <w:snapToGrid/>
                <w:color w:val="000000"/>
                <w:sz w:val="20"/>
              </w:rPr>
            </w:pPr>
            <w:r w:rsidRPr="00920D57">
              <w:rPr>
                <w:i/>
                <w:snapToGrid/>
                <w:color w:val="000000"/>
                <w:sz w:val="20"/>
              </w:rPr>
              <w:t>Growth of Self and Others:  Finding Your Path to Mastery</w:t>
            </w:r>
          </w:p>
        </w:tc>
        <w:tc>
          <w:tcPr>
            <w:tcW w:w="2160" w:type="dxa"/>
          </w:tcPr>
          <w:p w:rsidR="00920D57" w:rsidRPr="00920D57" w:rsidRDefault="00920D57" w:rsidP="00920D57">
            <w:pPr>
              <w:tabs>
                <w:tab w:val="left" w:pos="-1440"/>
              </w:tabs>
              <w:rPr>
                <w:i/>
                <w:snapToGrid/>
                <w:sz w:val="20"/>
              </w:rPr>
            </w:pPr>
            <w:r w:rsidRPr="00920D57">
              <w:rPr>
                <w:i/>
                <w:snapToGrid/>
                <w:sz w:val="20"/>
              </w:rPr>
              <w:t>Overview and Summary</w:t>
            </w:r>
          </w:p>
          <w:p w:rsidR="00920D57" w:rsidRPr="00920D57" w:rsidRDefault="00920D57" w:rsidP="00920D57">
            <w:pPr>
              <w:tabs>
                <w:tab w:val="left" w:pos="-1440"/>
              </w:tabs>
              <w:rPr>
                <w:i/>
                <w:snapToGrid/>
                <w:sz w:val="20"/>
              </w:rPr>
            </w:pPr>
          </w:p>
          <w:p w:rsidR="00920D57" w:rsidRPr="00920D57" w:rsidRDefault="00920D57" w:rsidP="00920D57">
            <w:pPr>
              <w:tabs>
                <w:tab w:val="left" w:pos="-1440"/>
              </w:tabs>
              <w:rPr>
                <w:b/>
                <w:snapToGrid/>
                <w:sz w:val="20"/>
              </w:rPr>
            </w:pPr>
          </w:p>
          <w:p w:rsidR="00920D57" w:rsidRPr="00920D57" w:rsidRDefault="00920D57" w:rsidP="00920D57">
            <w:pPr>
              <w:tabs>
                <w:tab w:val="left" w:pos="-1440"/>
              </w:tabs>
              <w:jc w:val="center"/>
              <w:rPr>
                <w:b/>
                <w:snapToGrid/>
                <w:sz w:val="20"/>
              </w:rPr>
            </w:pPr>
            <w:r w:rsidRPr="00920D57">
              <w:rPr>
                <w:b/>
                <w:snapToGrid/>
                <w:sz w:val="20"/>
              </w:rPr>
              <w:t>Final Paper due 12/11 by 2pm</w:t>
            </w:r>
          </w:p>
        </w:tc>
      </w:tr>
    </w:tbl>
    <w:p w:rsidR="00920D57" w:rsidRPr="00920D57" w:rsidRDefault="00920D57" w:rsidP="00920D57">
      <w:pPr>
        <w:tabs>
          <w:tab w:val="left" w:pos="2880"/>
        </w:tabs>
        <w:jc w:val="center"/>
        <w:outlineLvl w:val="0"/>
        <w:rPr>
          <w:b/>
        </w:rPr>
      </w:pPr>
      <w:r w:rsidRPr="00920D57">
        <w:rPr>
          <w:b/>
        </w:rPr>
        <w:t>MOR 571—Full-Time MBA</w:t>
      </w:r>
    </w:p>
    <w:p w:rsidR="00920D57" w:rsidRPr="00920D57" w:rsidRDefault="00920D57" w:rsidP="00920D57">
      <w:pPr>
        <w:tabs>
          <w:tab w:val="left" w:pos="2880"/>
        </w:tabs>
        <w:jc w:val="center"/>
        <w:outlineLvl w:val="0"/>
        <w:rPr>
          <w:b/>
        </w:rPr>
      </w:pPr>
      <w:r w:rsidRPr="00920D57">
        <w:rPr>
          <w:b/>
        </w:rPr>
        <w:t>Fall 2013</w:t>
      </w:r>
    </w:p>
    <w:p w:rsidR="00FB4E9A" w:rsidRDefault="000348E4" w:rsidP="00C00624">
      <w:pPr>
        <w:tabs>
          <w:tab w:val="left" w:pos="2880"/>
        </w:tabs>
        <w:jc w:val="center"/>
        <w:outlineLvl w:val="0"/>
        <w:rPr>
          <w:b/>
        </w:rPr>
      </w:pPr>
      <w:r>
        <w:rPr>
          <w:b/>
        </w:rPr>
        <w:br w:type="page"/>
      </w:r>
      <w:r w:rsidR="00FB4E9A">
        <w:rPr>
          <w:b/>
        </w:rPr>
        <w:lastRenderedPageBreak/>
        <w:t>DAILY ASSIGNMENTS</w:t>
      </w:r>
    </w:p>
    <w:p w:rsidR="00FB4E9A" w:rsidRDefault="00FB4E9A" w:rsidP="00C00624">
      <w:pPr>
        <w:tabs>
          <w:tab w:val="left" w:pos="2880"/>
        </w:tabs>
        <w:jc w:val="center"/>
      </w:pPr>
    </w:p>
    <w:p w:rsidR="00FB4E9A" w:rsidRDefault="00FB4E9A" w:rsidP="00C00624">
      <w:pPr>
        <w:tabs>
          <w:tab w:val="left" w:pos="2880"/>
        </w:tabs>
      </w:pPr>
      <w:r>
        <w:t xml:space="preserve">Note:  </w:t>
      </w:r>
      <w:r w:rsidR="00CB63A3">
        <w:t xml:space="preserve">Unless otherwise </w:t>
      </w:r>
      <w:r>
        <w:t>indicate</w:t>
      </w:r>
      <w:r w:rsidR="00CB63A3">
        <w:t>d,</w:t>
      </w:r>
      <w:r>
        <w:t xml:space="preserve"> a</w:t>
      </w:r>
      <w:r w:rsidR="00CB63A3">
        <w:t>ll</w:t>
      </w:r>
      <w:r>
        <w:t xml:space="preserve"> </w:t>
      </w:r>
      <w:r w:rsidR="006C5123">
        <w:t>readings, the life map and instructions,</w:t>
      </w:r>
      <w:r>
        <w:t xml:space="preserve"> </w:t>
      </w:r>
      <w:r w:rsidR="00CB63A3">
        <w:t>and</w:t>
      </w:r>
      <w:r>
        <w:t xml:space="preserve"> other material</w:t>
      </w:r>
      <w:r w:rsidR="00CB63A3">
        <w:t xml:space="preserve">s assigned in the course should be in </w:t>
      </w:r>
      <w:r>
        <w:t xml:space="preserve">the course packet, which is available at the USC bookstore.  </w:t>
      </w:r>
      <w:r w:rsidR="008157AA">
        <w:t>Selections of slides used in class and other relevant materials will be posted in the “content” section of Blackboard</w:t>
      </w:r>
      <w:r w:rsidR="00E85F50">
        <w:t xml:space="preserve"> as the course progresses</w:t>
      </w:r>
      <w:r w:rsidR="008157AA">
        <w:t>.</w:t>
      </w:r>
    </w:p>
    <w:p w:rsidR="00FB4E9A" w:rsidRDefault="00FB4E9A" w:rsidP="00C00624">
      <w:pPr>
        <w:tabs>
          <w:tab w:val="left" w:pos="2880"/>
        </w:tabs>
        <w:jc w:val="center"/>
      </w:pPr>
    </w:p>
    <w:p w:rsidR="00623E6C" w:rsidRPr="00591A8E" w:rsidRDefault="00FB4E9A" w:rsidP="00591A8E">
      <w:pPr>
        <w:tabs>
          <w:tab w:val="left" w:pos="-1440"/>
          <w:tab w:val="left" w:pos="2880"/>
        </w:tabs>
        <w:ind w:left="4320" w:hanging="4320"/>
        <w:rPr>
          <w:i/>
          <w:szCs w:val="24"/>
        </w:rPr>
      </w:pPr>
      <w:r>
        <w:rPr>
          <w:b/>
          <w:u w:val="single"/>
        </w:rPr>
        <w:t xml:space="preserve">1) Monday, </w:t>
      </w:r>
      <w:r w:rsidR="006C5123">
        <w:rPr>
          <w:b/>
          <w:u w:val="single"/>
        </w:rPr>
        <w:t>August 2</w:t>
      </w:r>
      <w:r w:rsidR="007A6F68">
        <w:rPr>
          <w:b/>
          <w:u w:val="single"/>
        </w:rPr>
        <w:t>6</w:t>
      </w:r>
      <w:r>
        <w:tab/>
      </w:r>
      <w:r w:rsidR="00591A8E" w:rsidRPr="00591A8E">
        <w:rPr>
          <w:i/>
        </w:rPr>
        <w:t>Leadership</w:t>
      </w:r>
    </w:p>
    <w:p w:rsidR="009D4A13" w:rsidRDefault="009D4A13" w:rsidP="00C00624">
      <w:pPr>
        <w:tabs>
          <w:tab w:val="left" w:pos="-1440"/>
          <w:tab w:val="left" w:pos="2880"/>
        </w:tabs>
        <w:ind w:left="2880" w:hanging="2880"/>
        <w:rPr>
          <w:i/>
        </w:rPr>
      </w:pPr>
    </w:p>
    <w:p w:rsidR="00591A8E" w:rsidRDefault="00A120AA" w:rsidP="00591A8E">
      <w:pPr>
        <w:tabs>
          <w:tab w:val="left" w:pos="-1440"/>
          <w:tab w:val="left" w:pos="2880"/>
        </w:tabs>
        <w:ind w:left="4320" w:hanging="4320"/>
        <w:rPr>
          <w:i/>
        </w:rPr>
      </w:pPr>
      <w:r>
        <w:rPr>
          <w:b/>
          <w:u w:val="single"/>
        </w:rPr>
        <w:t>2) Wednesday, August 2</w:t>
      </w:r>
      <w:r w:rsidR="007A6F68">
        <w:rPr>
          <w:b/>
          <w:u w:val="single"/>
        </w:rPr>
        <w:t>8</w:t>
      </w:r>
      <w:r>
        <w:tab/>
      </w:r>
      <w:r w:rsidR="00591A8E">
        <w:rPr>
          <w:i/>
        </w:rPr>
        <w:t>Leaders Create Context: The Five Demands of Leadership</w:t>
      </w:r>
    </w:p>
    <w:p w:rsidR="00591A8E" w:rsidRDefault="00591A8E" w:rsidP="00591A8E">
      <w:pPr>
        <w:pStyle w:val="Normal1"/>
        <w:tabs>
          <w:tab w:val="left" w:pos="2880"/>
        </w:tabs>
        <w:ind w:left="2880" w:hanging="2160"/>
      </w:pPr>
    </w:p>
    <w:p w:rsidR="00591A8E" w:rsidRDefault="00591A8E" w:rsidP="00591A8E">
      <w:pPr>
        <w:pStyle w:val="Normal1"/>
        <w:tabs>
          <w:tab w:val="left" w:pos="2880"/>
        </w:tabs>
        <w:ind w:left="2880" w:hanging="2160"/>
      </w:pPr>
      <w:r>
        <w:t>Readings Due:</w:t>
      </w:r>
      <w:r>
        <w:tab/>
      </w:r>
      <w:r w:rsidR="00044E81">
        <w:rPr>
          <w:szCs w:val="24"/>
        </w:rPr>
        <w:sym w:font="Symbol" w:char="F0F0"/>
      </w:r>
      <w:r>
        <w:rPr>
          <w:szCs w:val="24"/>
        </w:rPr>
        <w:t>Bennis, “Learning Some Basic Truisms about Leadership (1976, 1996)”</w:t>
      </w:r>
    </w:p>
    <w:p w:rsidR="00591A8E" w:rsidRDefault="00044E81" w:rsidP="00591A8E">
      <w:pPr>
        <w:tabs>
          <w:tab w:val="left" w:pos="2880"/>
        </w:tabs>
        <w:ind w:left="2880"/>
        <w:rPr>
          <w:szCs w:val="24"/>
        </w:rPr>
      </w:pPr>
      <w:r>
        <w:rPr>
          <w:szCs w:val="24"/>
        </w:rPr>
        <w:sym w:font="Symbol" w:char="F0F0"/>
      </w:r>
      <w:r w:rsidR="00591A8E">
        <w:rPr>
          <w:szCs w:val="24"/>
        </w:rPr>
        <w:t>McCall, “The Five Demands of Leadership” (one page)</w:t>
      </w:r>
    </w:p>
    <w:p w:rsidR="00591A8E" w:rsidRDefault="00591A8E" w:rsidP="00591A8E">
      <w:pPr>
        <w:tabs>
          <w:tab w:val="left" w:pos="-1440"/>
          <w:tab w:val="left" w:pos="2880"/>
        </w:tabs>
        <w:ind w:left="2880" w:hanging="2160"/>
        <w:rPr>
          <w:szCs w:val="24"/>
        </w:rPr>
      </w:pPr>
    </w:p>
    <w:p w:rsidR="00591A8E" w:rsidRDefault="00591A8E" w:rsidP="00591A8E">
      <w:pPr>
        <w:tabs>
          <w:tab w:val="left" w:pos="-1440"/>
          <w:tab w:val="left" w:pos="2880"/>
        </w:tabs>
        <w:ind w:left="2880" w:hanging="2160"/>
        <w:rPr>
          <w:szCs w:val="24"/>
        </w:rPr>
      </w:pPr>
      <w:r>
        <w:rPr>
          <w:szCs w:val="24"/>
        </w:rPr>
        <w:t>Assignments Due:</w:t>
      </w:r>
      <w:r>
        <w:rPr>
          <w:szCs w:val="24"/>
        </w:rPr>
        <w:tab/>
      </w:r>
      <w:r w:rsidR="00044E81">
        <w:rPr>
          <w:szCs w:val="24"/>
        </w:rPr>
        <w:sym w:font="Symbol" w:char="F0F0"/>
      </w:r>
      <w:r>
        <w:rPr>
          <w:szCs w:val="24"/>
        </w:rPr>
        <w:t>Review the “Five Demands of Leadership.”  How is a demand different from a personality trait?  A style of leadership?</w:t>
      </w:r>
    </w:p>
    <w:p w:rsidR="00591A8E" w:rsidRDefault="00591A8E" w:rsidP="00591A8E">
      <w:pPr>
        <w:pStyle w:val="Normal1"/>
        <w:tabs>
          <w:tab w:val="left" w:pos="2880"/>
        </w:tabs>
        <w:ind w:left="2880" w:hanging="2160"/>
        <w:rPr>
          <w:szCs w:val="24"/>
        </w:rPr>
      </w:pPr>
      <w:r>
        <w:rPr>
          <w:szCs w:val="24"/>
        </w:rPr>
        <w:tab/>
      </w:r>
      <w:r w:rsidR="00044E81">
        <w:rPr>
          <w:szCs w:val="24"/>
        </w:rPr>
        <w:sym w:font="Symbol" w:char="F0F0"/>
      </w:r>
      <w:r>
        <w:rPr>
          <w:szCs w:val="24"/>
        </w:rPr>
        <w:t>Read the Bennis article and begin thinking about what it means for a leader to set the direction-- establish a vision-- for an organization.</w:t>
      </w:r>
    </w:p>
    <w:p w:rsidR="00591A8E" w:rsidRDefault="00044E81" w:rsidP="00591A8E">
      <w:pPr>
        <w:pStyle w:val="BodyTextIndent"/>
        <w:tabs>
          <w:tab w:val="left" w:pos="2880"/>
        </w:tabs>
        <w:rPr>
          <w:color w:val="000000"/>
        </w:rPr>
      </w:pPr>
      <w:r>
        <w:rPr>
          <w:szCs w:val="24"/>
        </w:rPr>
        <w:sym w:font="Symbol" w:char="F0F0"/>
      </w:r>
      <w:r w:rsidR="00591A8E" w:rsidRPr="00396E04">
        <w:rPr>
          <w:color w:val="000000"/>
        </w:rPr>
        <w:t xml:space="preserve">Complete </w:t>
      </w:r>
      <w:r w:rsidR="00591A8E" w:rsidRPr="0048484D">
        <w:rPr>
          <w:color w:val="000000"/>
        </w:rPr>
        <w:t>the</w:t>
      </w:r>
      <w:r w:rsidR="00591A8E" w:rsidRPr="00396E04">
        <w:rPr>
          <w:b/>
          <w:color w:val="000000"/>
        </w:rPr>
        <w:t xml:space="preserve"> “MOR571 Background Sheet”</w:t>
      </w:r>
      <w:r w:rsidR="00591A8E" w:rsidRPr="00396E04">
        <w:rPr>
          <w:color w:val="000000"/>
        </w:rPr>
        <w:t xml:space="preserve"> and bring it to class.</w:t>
      </w:r>
    </w:p>
    <w:p w:rsidR="00591A8E" w:rsidRDefault="00044E81" w:rsidP="00591A8E">
      <w:pPr>
        <w:pStyle w:val="BodyTextIndent"/>
        <w:tabs>
          <w:tab w:val="left" w:pos="2880"/>
        </w:tabs>
        <w:rPr>
          <w:color w:val="000000"/>
        </w:rPr>
      </w:pPr>
      <w:r>
        <w:rPr>
          <w:szCs w:val="24"/>
        </w:rPr>
        <w:sym w:font="Symbol" w:char="F0F0"/>
      </w:r>
      <w:r w:rsidR="00591A8E">
        <w:rPr>
          <w:szCs w:val="24"/>
        </w:rPr>
        <w:t xml:space="preserve">Read </w:t>
      </w:r>
      <w:r w:rsidR="00591A8E">
        <w:rPr>
          <w:color w:val="000000"/>
        </w:rPr>
        <w:t xml:space="preserve">David Oldfield’s letter to you and </w:t>
      </w:r>
      <w:r w:rsidR="00591A8E" w:rsidRPr="00BD7B6F">
        <w:rPr>
          <w:color w:val="000000"/>
        </w:rPr>
        <w:t xml:space="preserve">the material in </w:t>
      </w:r>
      <w:r w:rsidR="00591A8E">
        <w:rPr>
          <w:color w:val="000000"/>
        </w:rPr>
        <w:t>his</w:t>
      </w:r>
      <w:r w:rsidR="00591A8E" w:rsidRPr="00BD7B6F">
        <w:rPr>
          <w:color w:val="000000"/>
        </w:rPr>
        <w:t xml:space="preserve"> “Drawing the Map of your Life</w:t>
      </w:r>
      <w:r w:rsidR="00591A8E">
        <w:rPr>
          <w:color w:val="000000"/>
        </w:rPr>
        <w:t>,</w:t>
      </w:r>
      <w:r w:rsidR="00591A8E" w:rsidRPr="00BD7B6F">
        <w:rPr>
          <w:color w:val="000000"/>
        </w:rPr>
        <w:t>”</w:t>
      </w:r>
      <w:r w:rsidR="00591A8E" w:rsidRPr="00BD7B6F">
        <w:rPr>
          <w:b/>
          <w:color w:val="000000"/>
        </w:rPr>
        <w:t xml:space="preserve"> </w:t>
      </w:r>
      <w:r w:rsidR="00591A8E" w:rsidRPr="00BD7B6F">
        <w:rPr>
          <w:color w:val="000000"/>
        </w:rPr>
        <w:t>look over the life map,</w:t>
      </w:r>
      <w:r w:rsidR="00591A8E" w:rsidRPr="00BD7B6F">
        <w:rPr>
          <w:b/>
          <w:color w:val="000000"/>
        </w:rPr>
        <w:t xml:space="preserve"> </w:t>
      </w:r>
      <w:r w:rsidR="00591A8E" w:rsidRPr="00BD7B6F">
        <w:rPr>
          <w:color w:val="000000"/>
        </w:rPr>
        <w:t xml:space="preserve">and come with any questions about the assignment (which is due </w:t>
      </w:r>
      <w:r w:rsidR="003F29BA">
        <w:rPr>
          <w:color w:val="000000"/>
        </w:rPr>
        <w:t>November 20</w:t>
      </w:r>
      <w:r w:rsidR="00591A8E">
        <w:rPr>
          <w:color w:val="000000"/>
        </w:rPr>
        <w:t>)</w:t>
      </w:r>
      <w:r w:rsidR="00591A8E" w:rsidRPr="00BD7B6F">
        <w:rPr>
          <w:color w:val="000000"/>
        </w:rPr>
        <w:t xml:space="preserve">. </w:t>
      </w:r>
    </w:p>
    <w:p w:rsidR="00591A8E" w:rsidRDefault="00591A8E" w:rsidP="00591A8E">
      <w:pPr>
        <w:pStyle w:val="BodyTextIndent"/>
        <w:tabs>
          <w:tab w:val="left" w:pos="2880"/>
        </w:tabs>
        <w:rPr>
          <w:color w:val="000000"/>
        </w:rPr>
      </w:pPr>
      <w:r w:rsidRPr="005C6972">
        <w:rPr>
          <w:color w:val="000000"/>
          <w:u w:val="single"/>
        </w:rPr>
        <w:t>DO NOT COMPLETE YOUR LIFE MAP AT THIS TIME!!</w:t>
      </w:r>
      <w:r w:rsidRPr="005C6972">
        <w:rPr>
          <w:color w:val="000000"/>
        </w:rPr>
        <w:t xml:space="preserve"> </w:t>
      </w:r>
    </w:p>
    <w:p w:rsidR="00591A8E" w:rsidRDefault="00591A8E" w:rsidP="00591A8E">
      <w:pPr>
        <w:tabs>
          <w:tab w:val="left" w:pos="-1440"/>
          <w:tab w:val="left" w:pos="2880"/>
        </w:tabs>
        <w:ind w:left="2880" w:hanging="2160"/>
        <w:rPr>
          <w:szCs w:val="24"/>
        </w:rPr>
      </w:pPr>
    </w:p>
    <w:p w:rsidR="00832A3A" w:rsidRPr="00CD5771" w:rsidRDefault="00832A3A" w:rsidP="00C00624">
      <w:pPr>
        <w:tabs>
          <w:tab w:val="left" w:pos="-1440"/>
          <w:tab w:val="left" w:pos="2880"/>
        </w:tabs>
        <w:jc w:val="center"/>
        <w:rPr>
          <w:b/>
          <w:bCs/>
          <w:sz w:val="32"/>
          <w:szCs w:val="32"/>
        </w:rPr>
      </w:pPr>
      <w:r>
        <w:rPr>
          <w:b/>
          <w:bCs/>
          <w:sz w:val="32"/>
          <w:szCs w:val="32"/>
        </w:rPr>
        <w:t xml:space="preserve">Monday, </w:t>
      </w:r>
      <w:r w:rsidR="007A6F68">
        <w:rPr>
          <w:b/>
          <w:bCs/>
          <w:sz w:val="32"/>
          <w:szCs w:val="32"/>
        </w:rPr>
        <w:t>September 2</w:t>
      </w:r>
      <w:r w:rsidR="0090092F">
        <w:rPr>
          <w:b/>
          <w:bCs/>
          <w:sz w:val="32"/>
          <w:szCs w:val="32"/>
        </w:rPr>
        <w:t xml:space="preserve">, </w:t>
      </w:r>
      <w:r w:rsidR="006C5123">
        <w:rPr>
          <w:b/>
          <w:bCs/>
          <w:sz w:val="32"/>
          <w:szCs w:val="32"/>
        </w:rPr>
        <w:t>Labor</w:t>
      </w:r>
      <w:r w:rsidR="00B50F96">
        <w:rPr>
          <w:b/>
          <w:bCs/>
          <w:sz w:val="32"/>
          <w:szCs w:val="32"/>
        </w:rPr>
        <w:t xml:space="preserve"> D</w:t>
      </w:r>
      <w:r w:rsidRPr="00CD5771">
        <w:rPr>
          <w:b/>
          <w:bCs/>
          <w:sz w:val="32"/>
          <w:szCs w:val="32"/>
        </w:rPr>
        <w:t>ay—No Class</w:t>
      </w:r>
    </w:p>
    <w:p w:rsidR="00FB4E9A" w:rsidRDefault="00FB4E9A" w:rsidP="00C00624">
      <w:pPr>
        <w:pStyle w:val="Header"/>
        <w:tabs>
          <w:tab w:val="clear" w:pos="4320"/>
          <w:tab w:val="clear" w:pos="8640"/>
          <w:tab w:val="left" w:pos="2880"/>
        </w:tabs>
      </w:pPr>
    </w:p>
    <w:p w:rsidR="00591A8E" w:rsidRPr="0088781E" w:rsidRDefault="006342EA" w:rsidP="00591A8E">
      <w:pPr>
        <w:tabs>
          <w:tab w:val="left" w:pos="-1440"/>
          <w:tab w:val="left" w:pos="2880"/>
        </w:tabs>
        <w:ind w:left="2880" w:hanging="2880"/>
        <w:rPr>
          <w:color w:val="FF0000"/>
        </w:rPr>
      </w:pPr>
      <w:r>
        <w:rPr>
          <w:b/>
          <w:u w:val="single"/>
        </w:rPr>
        <w:t>3</w:t>
      </w:r>
      <w:r w:rsidR="00FB4E9A">
        <w:rPr>
          <w:b/>
          <w:u w:val="single"/>
        </w:rPr>
        <w:t xml:space="preserve">) </w:t>
      </w:r>
      <w:r>
        <w:rPr>
          <w:b/>
          <w:u w:val="single"/>
        </w:rPr>
        <w:t>Wednesday</w:t>
      </w:r>
      <w:r w:rsidR="00FB4E9A">
        <w:rPr>
          <w:b/>
          <w:u w:val="single"/>
        </w:rPr>
        <w:t xml:space="preserve">, </w:t>
      </w:r>
      <w:r>
        <w:rPr>
          <w:b/>
          <w:u w:val="single"/>
        </w:rPr>
        <w:t xml:space="preserve">September </w:t>
      </w:r>
      <w:r w:rsidR="007A6F68">
        <w:rPr>
          <w:b/>
          <w:u w:val="single"/>
        </w:rPr>
        <w:t>4</w:t>
      </w:r>
      <w:r w:rsidR="007A6F68">
        <w:rPr>
          <w:b/>
          <w:u w:val="single"/>
        </w:rPr>
        <w:tab/>
      </w:r>
      <w:r>
        <w:tab/>
      </w:r>
      <w:r w:rsidR="00591A8E" w:rsidRPr="006342EA">
        <w:rPr>
          <w:i/>
        </w:rPr>
        <w:t>The Perils of Bureaucracy</w:t>
      </w:r>
    </w:p>
    <w:p w:rsidR="00591A8E" w:rsidRDefault="00591A8E" w:rsidP="00591A8E">
      <w:pPr>
        <w:tabs>
          <w:tab w:val="left" w:pos="-1440"/>
          <w:tab w:val="left" w:pos="2880"/>
        </w:tabs>
        <w:ind w:left="4320" w:hanging="4320"/>
        <w:rPr>
          <w:i/>
        </w:rPr>
      </w:pPr>
    </w:p>
    <w:p w:rsidR="00591A8E" w:rsidRPr="009B7B58" w:rsidRDefault="00591A8E" w:rsidP="00591A8E">
      <w:pPr>
        <w:pStyle w:val="Normal2"/>
        <w:tabs>
          <w:tab w:val="left" w:pos="2880"/>
        </w:tabs>
        <w:ind w:left="3600" w:hanging="2880"/>
        <w:rPr>
          <w:b/>
          <w:szCs w:val="24"/>
        </w:rPr>
      </w:pPr>
      <w:r>
        <w:t>Readings Due:</w:t>
      </w:r>
      <w:r>
        <w:tab/>
      </w:r>
      <w:r w:rsidR="00044E81">
        <w:rPr>
          <w:szCs w:val="24"/>
        </w:rPr>
        <w:sym w:font="Symbol" w:char="F0F0"/>
      </w:r>
      <w:r w:rsidRPr="009B7B58">
        <w:t xml:space="preserve">Fallows, </w:t>
      </w:r>
      <w:r w:rsidRPr="009B7B58">
        <w:rPr>
          <w:szCs w:val="24"/>
        </w:rPr>
        <w:t xml:space="preserve">“Two Weapons:  The M-16” </w:t>
      </w:r>
    </w:p>
    <w:p w:rsidR="00591A8E" w:rsidRPr="009D4A13" w:rsidRDefault="00591A8E" w:rsidP="00591A8E">
      <w:pPr>
        <w:tabs>
          <w:tab w:val="left" w:pos="2880"/>
        </w:tabs>
        <w:ind w:left="2880"/>
      </w:pPr>
    </w:p>
    <w:p w:rsidR="00591A8E" w:rsidRPr="00A8594A" w:rsidRDefault="00591A8E" w:rsidP="00591A8E">
      <w:pPr>
        <w:pStyle w:val="BodyTextIndent"/>
        <w:tabs>
          <w:tab w:val="left" w:pos="2880"/>
        </w:tabs>
        <w:ind w:hanging="2160"/>
        <w:rPr>
          <w:szCs w:val="24"/>
        </w:rPr>
      </w:pPr>
      <w:r>
        <w:rPr>
          <w:szCs w:val="24"/>
        </w:rPr>
        <w:t>Assignments Due:</w:t>
      </w:r>
      <w:r>
        <w:rPr>
          <w:szCs w:val="24"/>
        </w:rPr>
        <w:tab/>
      </w:r>
      <w:r w:rsidR="00044E81">
        <w:rPr>
          <w:szCs w:val="24"/>
        </w:rPr>
        <w:sym w:font="Symbol" w:char="F0F0"/>
      </w:r>
      <w:r>
        <w:rPr>
          <w:szCs w:val="24"/>
        </w:rPr>
        <w:t>P</w:t>
      </w:r>
      <w:r w:rsidRPr="00A8594A">
        <w:rPr>
          <w:szCs w:val="24"/>
        </w:rPr>
        <w:t>repare to discuss the following issues</w:t>
      </w:r>
      <w:r>
        <w:rPr>
          <w:szCs w:val="24"/>
        </w:rPr>
        <w:t xml:space="preserve"> raised by the M-16 case</w:t>
      </w:r>
      <w:r w:rsidRPr="00A8594A">
        <w:rPr>
          <w:szCs w:val="24"/>
        </w:rPr>
        <w:t>:</w:t>
      </w:r>
    </w:p>
    <w:p w:rsidR="00591A8E" w:rsidRDefault="00591A8E" w:rsidP="002B5874">
      <w:pPr>
        <w:pStyle w:val="Title"/>
        <w:numPr>
          <w:ilvl w:val="3"/>
          <w:numId w:val="8"/>
        </w:numPr>
        <w:tabs>
          <w:tab w:val="clear" w:pos="3240"/>
          <w:tab w:val="left" w:pos="2880"/>
          <w:tab w:val="num" w:pos="3960"/>
        </w:tabs>
        <w:ind w:left="3600"/>
        <w:jc w:val="left"/>
        <w:rPr>
          <w:rFonts w:ascii="Times New Roman" w:hAnsi="Times New Roman"/>
          <w:b w:val="0"/>
          <w:bCs/>
          <w:sz w:val="24"/>
          <w:szCs w:val="24"/>
        </w:rPr>
      </w:pPr>
      <w:r w:rsidRPr="00A8594A">
        <w:rPr>
          <w:rFonts w:ascii="Times New Roman" w:hAnsi="Times New Roman"/>
          <w:b w:val="0"/>
          <w:bCs/>
          <w:sz w:val="24"/>
          <w:szCs w:val="24"/>
        </w:rPr>
        <w:t>What are the bureaucratic pathologies revealed in the story of the M-16?</w:t>
      </w:r>
    </w:p>
    <w:p w:rsidR="00591A8E" w:rsidRPr="00A8594A" w:rsidRDefault="00591A8E" w:rsidP="00583E8A">
      <w:pPr>
        <w:pStyle w:val="Title"/>
        <w:numPr>
          <w:ilvl w:val="3"/>
          <w:numId w:val="8"/>
        </w:numPr>
        <w:tabs>
          <w:tab w:val="clear" w:pos="3240"/>
          <w:tab w:val="left" w:pos="2880"/>
          <w:tab w:val="num" w:pos="3600"/>
        </w:tabs>
        <w:ind w:left="3600"/>
        <w:jc w:val="left"/>
        <w:rPr>
          <w:rFonts w:ascii="Times New Roman" w:hAnsi="Times New Roman"/>
          <w:b w:val="0"/>
          <w:sz w:val="24"/>
          <w:szCs w:val="24"/>
        </w:rPr>
      </w:pPr>
      <w:r w:rsidRPr="00A8594A">
        <w:rPr>
          <w:rFonts w:ascii="Times New Roman" w:hAnsi="Times New Roman"/>
          <w:b w:val="0"/>
          <w:bCs/>
          <w:sz w:val="24"/>
          <w:szCs w:val="24"/>
        </w:rPr>
        <w:t>In your opinion, what causes the pathologies you have listed?</w:t>
      </w:r>
    </w:p>
    <w:p w:rsidR="00591A8E" w:rsidRDefault="00591A8E" w:rsidP="00583E8A">
      <w:pPr>
        <w:pStyle w:val="Title"/>
        <w:numPr>
          <w:ilvl w:val="3"/>
          <w:numId w:val="8"/>
        </w:numPr>
        <w:tabs>
          <w:tab w:val="clear" w:pos="3240"/>
          <w:tab w:val="left" w:pos="2880"/>
          <w:tab w:val="num" w:pos="3600"/>
        </w:tabs>
        <w:ind w:left="3600"/>
        <w:jc w:val="left"/>
        <w:rPr>
          <w:rFonts w:ascii="Times New Roman" w:hAnsi="Times New Roman"/>
          <w:b w:val="0"/>
          <w:sz w:val="24"/>
          <w:szCs w:val="24"/>
        </w:rPr>
      </w:pPr>
      <w:r w:rsidRPr="00A8594A">
        <w:rPr>
          <w:rFonts w:ascii="Times New Roman" w:hAnsi="Times New Roman"/>
          <w:b w:val="0"/>
          <w:sz w:val="24"/>
          <w:szCs w:val="24"/>
        </w:rPr>
        <w:t>In what ways and at what points might leadership have made a difference in the outcome?</w:t>
      </w:r>
    </w:p>
    <w:p w:rsidR="00591A8E" w:rsidRDefault="00591A8E" w:rsidP="00583E8A">
      <w:pPr>
        <w:pStyle w:val="Title"/>
        <w:numPr>
          <w:ilvl w:val="3"/>
          <w:numId w:val="8"/>
        </w:numPr>
        <w:tabs>
          <w:tab w:val="clear" w:pos="3240"/>
          <w:tab w:val="left" w:pos="2880"/>
          <w:tab w:val="num" w:pos="3600"/>
        </w:tabs>
        <w:ind w:left="3600"/>
        <w:jc w:val="left"/>
        <w:rPr>
          <w:rFonts w:ascii="Times New Roman" w:hAnsi="Times New Roman"/>
          <w:b w:val="0"/>
          <w:sz w:val="24"/>
          <w:szCs w:val="24"/>
        </w:rPr>
      </w:pPr>
      <w:r w:rsidRPr="00A8594A">
        <w:rPr>
          <w:rFonts w:ascii="Times New Roman" w:hAnsi="Times New Roman"/>
          <w:b w:val="0"/>
          <w:sz w:val="24"/>
          <w:szCs w:val="24"/>
        </w:rPr>
        <w:t xml:space="preserve">Do any of the pathologies </w:t>
      </w:r>
      <w:r w:rsidR="00CA13AD">
        <w:rPr>
          <w:rFonts w:ascii="Times New Roman" w:hAnsi="Times New Roman"/>
          <w:b w:val="0"/>
          <w:sz w:val="24"/>
          <w:szCs w:val="24"/>
        </w:rPr>
        <w:t>you have identified in the case</w:t>
      </w:r>
      <w:r w:rsidRPr="00A8594A">
        <w:rPr>
          <w:rFonts w:ascii="Times New Roman" w:hAnsi="Times New Roman"/>
          <w:b w:val="0"/>
          <w:sz w:val="24"/>
          <w:szCs w:val="24"/>
        </w:rPr>
        <w:t xml:space="preserve"> exist in your</w:t>
      </w:r>
      <w:r w:rsidR="00CA13AD">
        <w:rPr>
          <w:rFonts w:ascii="Times New Roman" w:hAnsi="Times New Roman"/>
          <w:b w:val="0"/>
          <w:sz w:val="24"/>
          <w:szCs w:val="24"/>
        </w:rPr>
        <w:t xml:space="preserve"> current or former</w:t>
      </w:r>
      <w:r w:rsidRPr="00A8594A">
        <w:rPr>
          <w:rFonts w:ascii="Times New Roman" w:hAnsi="Times New Roman"/>
          <w:b w:val="0"/>
          <w:sz w:val="24"/>
          <w:szCs w:val="24"/>
        </w:rPr>
        <w:t xml:space="preserve"> organization?  If so, how do </w:t>
      </w:r>
      <w:r w:rsidRPr="00A8594A">
        <w:rPr>
          <w:rFonts w:ascii="Times New Roman" w:hAnsi="Times New Roman"/>
          <w:b w:val="0"/>
          <w:sz w:val="24"/>
          <w:szCs w:val="24"/>
          <w:u w:val="single"/>
        </w:rPr>
        <w:t>you</w:t>
      </w:r>
      <w:r w:rsidRPr="00A8594A">
        <w:rPr>
          <w:rFonts w:ascii="Times New Roman" w:hAnsi="Times New Roman"/>
          <w:b w:val="0"/>
          <w:sz w:val="24"/>
          <w:szCs w:val="24"/>
        </w:rPr>
        <w:t xml:space="preserve"> contribute to the dysfunctional patterns?</w:t>
      </w:r>
    </w:p>
    <w:p w:rsidR="00591A8E" w:rsidRDefault="00591A8E" w:rsidP="00583E8A">
      <w:pPr>
        <w:pStyle w:val="Title"/>
        <w:numPr>
          <w:ilvl w:val="3"/>
          <w:numId w:val="8"/>
        </w:numPr>
        <w:tabs>
          <w:tab w:val="clear" w:pos="3240"/>
          <w:tab w:val="left" w:pos="2880"/>
          <w:tab w:val="num" w:pos="3600"/>
        </w:tabs>
        <w:ind w:left="3600"/>
        <w:jc w:val="left"/>
        <w:rPr>
          <w:rFonts w:ascii="Times New Roman" w:hAnsi="Times New Roman"/>
          <w:b w:val="0"/>
          <w:sz w:val="24"/>
          <w:szCs w:val="24"/>
        </w:rPr>
      </w:pPr>
      <w:r>
        <w:rPr>
          <w:rFonts w:ascii="Times New Roman" w:hAnsi="Times New Roman"/>
          <w:b w:val="0"/>
          <w:sz w:val="24"/>
          <w:szCs w:val="24"/>
        </w:rPr>
        <w:t>How does one acquire the skills and abilities required to lead in the face of these common organizational pathologies?</w:t>
      </w:r>
    </w:p>
    <w:p w:rsidR="009D4A13" w:rsidRPr="009D4A13" w:rsidRDefault="005A76A8" w:rsidP="00C00624">
      <w:pPr>
        <w:tabs>
          <w:tab w:val="left" w:pos="-1440"/>
          <w:tab w:val="left" w:pos="2880"/>
        </w:tabs>
        <w:ind w:left="5040" w:hanging="4320"/>
      </w:pPr>
      <w:r w:rsidRPr="009B7B58">
        <w:lastRenderedPageBreak/>
        <w:tab/>
      </w:r>
      <w:r w:rsidRPr="009B7B58">
        <w:tab/>
      </w:r>
      <w:r w:rsidRPr="009B7B58">
        <w:tab/>
      </w:r>
      <w:r w:rsidRPr="009B7B58">
        <w:tab/>
      </w:r>
    </w:p>
    <w:p w:rsidR="00591A8E" w:rsidRDefault="006342EA" w:rsidP="00591A8E">
      <w:pPr>
        <w:tabs>
          <w:tab w:val="left" w:pos="-1440"/>
          <w:tab w:val="left" w:pos="2880"/>
        </w:tabs>
        <w:ind w:left="3600" w:hanging="3600"/>
      </w:pPr>
      <w:r>
        <w:rPr>
          <w:b/>
          <w:u w:val="single"/>
        </w:rPr>
        <w:t xml:space="preserve">4) Monday, September </w:t>
      </w:r>
      <w:r w:rsidR="00C00624">
        <w:rPr>
          <w:b/>
          <w:u w:val="single"/>
        </w:rPr>
        <w:t>9</w:t>
      </w:r>
      <w:r>
        <w:t xml:space="preserve"> </w:t>
      </w:r>
      <w:r>
        <w:tab/>
      </w:r>
      <w:r w:rsidR="00591A8E" w:rsidRPr="006342EA">
        <w:rPr>
          <w:i/>
        </w:rPr>
        <w:t xml:space="preserve">Setting and Communicating Direction:  </w:t>
      </w:r>
      <w:r w:rsidR="00591A8E">
        <w:rPr>
          <w:i/>
        </w:rPr>
        <w:t>Leading a Turnaround</w:t>
      </w:r>
      <w:r w:rsidR="00591A8E">
        <w:t xml:space="preserve"> </w:t>
      </w:r>
    </w:p>
    <w:p w:rsidR="00591A8E" w:rsidRDefault="00591A8E" w:rsidP="00591A8E">
      <w:pPr>
        <w:tabs>
          <w:tab w:val="left" w:pos="-1440"/>
          <w:tab w:val="left" w:pos="2880"/>
        </w:tabs>
        <w:ind w:left="3600" w:hanging="3600"/>
        <w:rPr>
          <w:i/>
        </w:rPr>
      </w:pPr>
    </w:p>
    <w:p w:rsidR="00591A8E" w:rsidRPr="009B7B58" w:rsidRDefault="00591A8E" w:rsidP="00591A8E">
      <w:pPr>
        <w:pStyle w:val="Normal1"/>
        <w:tabs>
          <w:tab w:val="left" w:pos="2880"/>
        </w:tabs>
        <w:ind w:left="2880" w:hanging="2160"/>
      </w:pPr>
      <w:r>
        <w:t>Reading Due</w:t>
      </w:r>
      <w:r w:rsidR="00044E81">
        <w:t>:</w:t>
      </w:r>
      <w:r>
        <w:tab/>
      </w:r>
      <w:r w:rsidR="00044E81">
        <w:rPr>
          <w:szCs w:val="24"/>
        </w:rPr>
        <w:sym w:font="Symbol" w:char="F0F0"/>
      </w:r>
      <w:r>
        <w:t>I</w:t>
      </w:r>
      <w:r w:rsidRPr="009B7B58">
        <w:t xml:space="preserve">BM Corporation Turnaround </w:t>
      </w:r>
    </w:p>
    <w:p w:rsidR="00591A8E" w:rsidRPr="009D4A13" w:rsidRDefault="00591A8E" w:rsidP="00591A8E">
      <w:pPr>
        <w:tabs>
          <w:tab w:val="left" w:pos="-1440"/>
          <w:tab w:val="left" w:pos="2880"/>
        </w:tabs>
        <w:ind w:left="5040" w:hanging="4320"/>
      </w:pPr>
      <w:r w:rsidRPr="009B7B58">
        <w:tab/>
      </w:r>
      <w:r w:rsidRPr="009B7B58">
        <w:tab/>
      </w:r>
      <w:r w:rsidRPr="009B7B58">
        <w:tab/>
      </w:r>
      <w:r w:rsidRPr="009B7B58">
        <w:tab/>
      </w:r>
    </w:p>
    <w:p w:rsidR="00591A8E" w:rsidRPr="009B7B58" w:rsidRDefault="00591A8E" w:rsidP="00591A8E">
      <w:pPr>
        <w:pStyle w:val="BodyTextIndent"/>
        <w:tabs>
          <w:tab w:val="left" w:pos="2880"/>
        </w:tabs>
        <w:ind w:hanging="2160"/>
      </w:pPr>
      <w:r>
        <w:rPr>
          <w:szCs w:val="24"/>
        </w:rPr>
        <w:t>Assignments Due:</w:t>
      </w:r>
      <w:r>
        <w:rPr>
          <w:szCs w:val="24"/>
        </w:rPr>
        <w:tab/>
      </w:r>
      <w:r w:rsidR="00044E81">
        <w:rPr>
          <w:szCs w:val="24"/>
        </w:rPr>
        <w:sym w:font="Symbol" w:char="F0F0"/>
      </w:r>
      <w:r w:rsidRPr="009B7B58">
        <w:t>After reading the IBM case come prepared to discuss the following questions:</w:t>
      </w:r>
    </w:p>
    <w:p w:rsidR="00591A8E" w:rsidRPr="009B7B58" w:rsidRDefault="00591A8E" w:rsidP="00583E8A">
      <w:pPr>
        <w:pStyle w:val="BodyTextIndent"/>
        <w:numPr>
          <w:ilvl w:val="0"/>
          <w:numId w:val="18"/>
        </w:numPr>
        <w:tabs>
          <w:tab w:val="left" w:pos="2880"/>
        </w:tabs>
      </w:pPr>
      <w:r w:rsidRPr="009B7B58">
        <w:t xml:space="preserve">How did Gerstner “get on the balcony” to see what was needed at IBM?  </w:t>
      </w:r>
    </w:p>
    <w:p w:rsidR="00591A8E" w:rsidRPr="009B7B58" w:rsidRDefault="00591A8E" w:rsidP="00583E8A">
      <w:pPr>
        <w:numPr>
          <w:ilvl w:val="0"/>
          <w:numId w:val="18"/>
        </w:numPr>
        <w:tabs>
          <w:tab w:val="left" w:pos="-1440"/>
          <w:tab w:val="left" w:pos="2880"/>
        </w:tabs>
      </w:pPr>
      <w:r w:rsidRPr="009B7B58">
        <w:t xml:space="preserve">What was the leadership challenge for Gerstner at IBM?  </w:t>
      </w:r>
    </w:p>
    <w:p w:rsidR="00591A8E" w:rsidRPr="009B7B58" w:rsidRDefault="00591A8E" w:rsidP="00583E8A">
      <w:pPr>
        <w:numPr>
          <w:ilvl w:val="0"/>
          <w:numId w:val="18"/>
        </w:numPr>
        <w:tabs>
          <w:tab w:val="left" w:pos="-1440"/>
          <w:tab w:val="left" w:pos="2880"/>
        </w:tabs>
      </w:pPr>
      <w:r w:rsidRPr="009B7B58">
        <w:t>Gerstner was famous for saying that the last thing IBM needed was a vision.  Do you agree?  Explain.</w:t>
      </w:r>
    </w:p>
    <w:p w:rsidR="00591A8E" w:rsidRPr="009B7B58" w:rsidRDefault="00591A8E" w:rsidP="00583E8A">
      <w:pPr>
        <w:numPr>
          <w:ilvl w:val="0"/>
          <w:numId w:val="18"/>
        </w:numPr>
        <w:tabs>
          <w:tab w:val="left" w:pos="-1440"/>
          <w:tab w:val="left" w:pos="2880"/>
        </w:tabs>
      </w:pPr>
      <w:r w:rsidRPr="009B7B58">
        <w:t>How did Gerstner “create a context” for change at IBM?</w:t>
      </w:r>
    </w:p>
    <w:p w:rsidR="00591A8E" w:rsidRPr="00CA13AD" w:rsidRDefault="00591A8E" w:rsidP="00CA13AD">
      <w:pPr>
        <w:numPr>
          <w:ilvl w:val="0"/>
          <w:numId w:val="18"/>
        </w:numPr>
        <w:tabs>
          <w:tab w:val="left" w:pos="-1440"/>
          <w:tab w:val="left" w:pos="2880"/>
        </w:tabs>
        <w:rPr>
          <w:szCs w:val="24"/>
        </w:rPr>
      </w:pPr>
      <w:r w:rsidRPr="009B7B58">
        <w:t>How would you describe Gerstner</w:t>
      </w:r>
      <w:r w:rsidR="00CA13AD">
        <w:t xml:space="preserve"> as a leader?  </w:t>
      </w:r>
      <w:r w:rsidR="00CA13AD" w:rsidRPr="003A6453">
        <w:rPr>
          <w:szCs w:val="24"/>
        </w:rPr>
        <w:t>What would it be like to work for him?  What could you learn from him?</w:t>
      </w:r>
      <w:r w:rsidR="00CA13AD" w:rsidRPr="00CA13AD">
        <w:rPr>
          <w:szCs w:val="24"/>
        </w:rPr>
        <w:t xml:space="preserve"> </w:t>
      </w:r>
      <w:r w:rsidR="00CA13AD" w:rsidRPr="003A6453">
        <w:rPr>
          <w:szCs w:val="24"/>
        </w:rPr>
        <w:t>What would it be like to work for him?  What could you learn from him?</w:t>
      </w:r>
    </w:p>
    <w:p w:rsidR="00591A8E" w:rsidRDefault="00044E81" w:rsidP="00591A8E">
      <w:pPr>
        <w:tabs>
          <w:tab w:val="left" w:pos="-1440"/>
          <w:tab w:val="left" w:pos="2880"/>
        </w:tabs>
        <w:ind w:left="2880"/>
        <w:rPr>
          <w:i/>
        </w:rPr>
      </w:pPr>
      <w:r>
        <w:rPr>
          <w:szCs w:val="24"/>
        </w:rPr>
        <w:sym w:font="Symbol" w:char="F0F0"/>
      </w:r>
      <w:r w:rsidR="00591A8E" w:rsidRPr="005C6972">
        <w:rPr>
          <w:b/>
          <w:szCs w:val="24"/>
        </w:rPr>
        <w:t>Names of mid-term team members must be submitted by today.</w:t>
      </w:r>
    </w:p>
    <w:p w:rsidR="00591A8E" w:rsidRDefault="00591A8E" w:rsidP="00FA7C29">
      <w:pPr>
        <w:pStyle w:val="BodyTextIndent"/>
        <w:tabs>
          <w:tab w:val="left" w:pos="2880"/>
        </w:tabs>
        <w:ind w:hanging="2880"/>
        <w:rPr>
          <w:b/>
          <w:u w:val="single"/>
        </w:rPr>
      </w:pPr>
    </w:p>
    <w:p w:rsidR="00FA7C29" w:rsidRDefault="006342EA" w:rsidP="00FA7C29">
      <w:pPr>
        <w:pStyle w:val="BodyTextIndent"/>
        <w:tabs>
          <w:tab w:val="left" w:pos="2880"/>
        </w:tabs>
        <w:ind w:hanging="2880"/>
        <w:rPr>
          <w:i/>
        </w:rPr>
      </w:pPr>
      <w:r>
        <w:rPr>
          <w:b/>
          <w:u w:val="single"/>
        </w:rPr>
        <w:t>5</w:t>
      </w:r>
      <w:r w:rsidR="00FB4E9A">
        <w:rPr>
          <w:b/>
          <w:u w:val="single"/>
        </w:rPr>
        <w:t xml:space="preserve">) </w:t>
      </w:r>
      <w:r>
        <w:rPr>
          <w:b/>
          <w:u w:val="single"/>
        </w:rPr>
        <w:t>Wednesday</w:t>
      </w:r>
      <w:r w:rsidR="00FB4E9A">
        <w:rPr>
          <w:b/>
          <w:u w:val="single"/>
        </w:rPr>
        <w:t>,</w:t>
      </w:r>
      <w:r w:rsidR="0090092F">
        <w:rPr>
          <w:b/>
          <w:u w:val="single"/>
        </w:rPr>
        <w:t xml:space="preserve"> </w:t>
      </w:r>
      <w:r w:rsidR="005C6972">
        <w:rPr>
          <w:b/>
          <w:u w:val="single"/>
        </w:rPr>
        <w:t>September 1</w:t>
      </w:r>
      <w:r w:rsidR="00C00624">
        <w:rPr>
          <w:b/>
          <w:u w:val="single"/>
        </w:rPr>
        <w:t>1</w:t>
      </w:r>
      <w:r w:rsidR="00FB4E9A">
        <w:rPr>
          <w:b/>
        </w:rPr>
        <w:tab/>
      </w:r>
      <w:r w:rsidR="00FA7C29" w:rsidRPr="002C48E4">
        <w:rPr>
          <w:i/>
        </w:rPr>
        <w:t>Setting and Communi</w:t>
      </w:r>
      <w:r w:rsidR="00FA7C29">
        <w:rPr>
          <w:i/>
        </w:rPr>
        <w:t>cating Direc</w:t>
      </w:r>
      <w:r w:rsidR="003F29BA">
        <w:rPr>
          <w:i/>
        </w:rPr>
        <w:t>tion: Taking Charge</w:t>
      </w:r>
    </w:p>
    <w:p w:rsidR="00FA7C29" w:rsidRDefault="00FA7C29" w:rsidP="00FA7C29">
      <w:pPr>
        <w:pStyle w:val="BodyTextIndent"/>
        <w:tabs>
          <w:tab w:val="left" w:pos="2880"/>
        </w:tabs>
        <w:ind w:hanging="2880"/>
        <w:rPr>
          <w:b/>
          <w:i/>
        </w:rPr>
      </w:pPr>
    </w:p>
    <w:p w:rsidR="00FA7C29" w:rsidRPr="003358B6" w:rsidRDefault="00FA7C29" w:rsidP="00FA7C29">
      <w:pPr>
        <w:tabs>
          <w:tab w:val="left" w:pos="-1440"/>
          <w:tab w:val="left" w:pos="2880"/>
        </w:tabs>
        <w:jc w:val="right"/>
        <w:rPr>
          <w:color w:val="000000"/>
        </w:rPr>
      </w:pPr>
      <w:r w:rsidRPr="003358B6">
        <w:rPr>
          <w:color w:val="000000"/>
        </w:rPr>
        <w:t>Special Guest:</w:t>
      </w:r>
    </w:p>
    <w:p w:rsidR="00FA7C29" w:rsidRPr="00B64DE0" w:rsidRDefault="00FA7C29" w:rsidP="00FA7C29">
      <w:pPr>
        <w:tabs>
          <w:tab w:val="left" w:pos="-1440"/>
          <w:tab w:val="left" w:pos="2880"/>
        </w:tabs>
        <w:jc w:val="right"/>
        <w:rPr>
          <w:b/>
          <w:color w:val="000000"/>
        </w:rPr>
      </w:pPr>
      <w:r>
        <w:rPr>
          <w:b/>
          <w:color w:val="000000"/>
        </w:rPr>
        <w:t>Chris Connolly</w:t>
      </w:r>
    </w:p>
    <w:p w:rsidR="00FA7C29" w:rsidRDefault="00FA7C29" w:rsidP="00FA7C29">
      <w:pPr>
        <w:tabs>
          <w:tab w:val="left" w:pos="-1440"/>
          <w:tab w:val="left" w:pos="2880"/>
        </w:tabs>
        <w:jc w:val="right"/>
        <w:rPr>
          <w:color w:val="000000"/>
        </w:rPr>
      </w:pPr>
      <w:r>
        <w:rPr>
          <w:color w:val="000000"/>
        </w:rPr>
        <w:t xml:space="preserve">Senior </w:t>
      </w:r>
      <w:r w:rsidRPr="00B64DE0">
        <w:rPr>
          <w:color w:val="000000"/>
        </w:rPr>
        <w:t>Vice President</w:t>
      </w:r>
    </w:p>
    <w:p w:rsidR="00FA7C29" w:rsidRDefault="00FA7C29" w:rsidP="00FA7C29">
      <w:pPr>
        <w:tabs>
          <w:tab w:val="left" w:pos="-1440"/>
          <w:tab w:val="left" w:pos="2880"/>
        </w:tabs>
        <w:jc w:val="right"/>
        <w:rPr>
          <w:color w:val="000000"/>
        </w:rPr>
      </w:pPr>
      <w:r>
        <w:rPr>
          <w:color w:val="000000"/>
        </w:rPr>
        <w:t xml:space="preserve">Disney </w:t>
      </w:r>
      <w:r w:rsidR="00591A8E">
        <w:rPr>
          <w:color w:val="000000"/>
        </w:rPr>
        <w:t>Princess &amp;</w:t>
      </w:r>
      <w:r>
        <w:rPr>
          <w:color w:val="000000"/>
        </w:rPr>
        <w:t xml:space="preserve"> Fairies Licensing</w:t>
      </w:r>
    </w:p>
    <w:p w:rsidR="00FA7C29" w:rsidRDefault="00FA7C29" w:rsidP="00FA7C29">
      <w:pPr>
        <w:tabs>
          <w:tab w:val="left" w:pos="-1440"/>
          <w:tab w:val="left" w:pos="2880"/>
        </w:tabs>
        <w:jc w:val="right"/>
        <w:rPr>
          <w:color w:val="000000"/>
        </w:rPr>
      </w:pPr>
      <w:r>
        <w:rPr>
          <w:color w:val="000000"/>
        </w:rPr>
        <w:t>Disney Consumer Products</w:t>
      </w:r>
    </w:p>
    <w:p w:rsidR="00FA7C29" w:rsidRDefault="00FA7C29" w:rsidP="00FA7C29">
      <w:pPr>
        <w:tabs>
          <w:tab w:val="left" w:pos="-1440"/>
          <w:tab w:val="left" w:pos="2880"/>
        </w:tabs>
        <w:jc w:val="right"/>
        <w:rPr>
          <w:color w:val="000000"/>
        </w:rPr>
      </w:pPr>
      <w:r>
        <w:rPr>
          <w:color w:val="000000"/>
        </w:rPr>
        <w:t>The Walt Disney Company</w:t>
      </w:r>
    </w:p>
    <w:p w:rsidR="00FA7C29" w:rsidRDefault="00FA7C29" w:rsidP="00FA7C29">
      <w:pPr>
        <w:pStyle w:val="BodyTextIndent"/>
        <w:tabs>
          <w:tab w:val="left" w:pos="2880"/>
        </w:tabs>
        <w:ind w:hanging="2880"/>
        <w:rPr>
          <w:b/>
          <w:i/>
        </w:rPr>
      </w:pPr>
    </w:p>
    <w:p w:rsidR="00FA7C29" w:rsidRDefault="00FA7C29" w:rsidP="00FA7C29">
      <w:pPr>
        <w:tabs>
          <w:tab w:val="left" w:pos="2880"/>
        </w:tabs>
        <w:ind w:left="5040" w:hanging="4320"/>
        <w:rPr>
          <w:iCs/>
          <w:lang w:val="da-DK"/>
        </w:rPr>
      </w:pPr>
      <w:r>
        <w:t>Readings Due:</w:t>
      </w:r>
      <w:r>
        <w:tab/>
      </w:r>
      <w:r w:rsidR="00044E81">
        <w:rPr>
          <w:szCs w:val="24"/>
        </w:rPr>
        <w:sym w:font="Symbol" w:char="F0F0"/>
      </w:r>
      <w:r w:rsidRPr="0047518A">
        <w:t>S</w:t>
      </w:r>
      <w:r w:rsidRPr="0047518A">
        <w:rPr>
          <w:iCs/>
          <w:lang w:val="da-DK"/>
        </w:rPr>
        <w:t>iklos, “Bob Iger Rocks Disney”</w:t>
      </w:r>
    </w:p>
    <w:p w:rsidR="00FA7C29" w:rsidRPr="0047518A" w:rsidRDefault="00044E81" w:rsidP="00FA7C29">
      <w:pPr>
        <w:tabs>
          <w:tab w:val="left" w:pos="-1440"/>
          <w:tab w:val="left" w:pos="2880"/>
        </w:tabs>
        <w:ind w:left="2880"/>
        <w:rPr>
          <w:iCs/>
          <w:lang w:val="da-DK"/>
        </w:rPr>
      </w:pPr>
      <w:r>
        <w:rPr>
          <w:szCs w:val="24"/>
        </w:rPr>
        <w:sym w:font="Symbol" w:char="F0F0"/>
      </w:r>
      <w:r w:rsidR="00FA7C29" w:rsidRPr="0047518A">
        <w:t>Iger, “Technology, Tradition &amp; the Mouse” (interview with Bob Iger)</w:t>
      </w:r>
    </w:p>
    <w:p w:rsidR="00FA7C29" w:rsidRDefault="00FA7C29" w:rsidP="00CA13AD">
      <w:pPr>
        <w:pStyle w:val="BodyTextIndent"/>
        <w:tabs>
          <w:tab w:val="left" w:pos="2880"/>
        </w:tabs>
        <w:ind w:hanging="2160"/>
        <w:rPr>
          <w:b/>
        </w:rPr>
      </w:pPr>
      <w:r>
        <w:tab/>
      </w:r>
      <w:r>
        <w:tab/>
      </w:r>
      <w:r>
        <w:tab/>
      </w:r>
      <w:r>
        <w:tab/>
      </w:r>
      <w:r>
        <w:tab/>
      </w:r>
      <w:r>
        <w:tab/>
      </w:r>
      <w:r>
        <w:tab/>
      </w:r>
    </w:p>
    <w:p w:rsidR="00FA7C29" w:rsidRPr="0047518A" w:rsidRDefault="00FA7C29" w:rsidP="00FA7C29">
      <w:pPr>
        <w:pStyle w:val="BodyTextIndent"/>
        <w:tabs>
          <w:tab w:val="left" w:pos="2880"/>
        </w:tabs>
        <w:ind w:hanging="2160"/>
      </w:pPr>
      <w:r>
        <w:t>Assignments Due:</w:t>
      </w:r>
      <w:r>
        <w:tab/>
      </w:r>
      <w:r w:rsidR="00044E81">
        <w:rPr>
          <w:szCs w:val="24"/>
        </w:rPr>
        <w:sym w:font="Symbol" w:char="F0F0"/>
      </w:r>
      <w:r w:rsidRPr="003112F5">
        <w:t>T</w:t>
      </w:r>
      <w:r w:rsidRPr="0047518A">
        <w:t>he two articles about Di</w:t>
      </w:r>
      <w:r>
        <w:t>sney are</w:t>
      </w:r>
      <w:r w:rsidRPr="0047518A">
        <w:t xml:space="preserve"> quite revealing in terms of Iger’s strategic perspective, values, and expectations.  </w:t>
      </w:r>
    </w:p>
    <w:p w:rsidR="00FA7C29" w:rsidRPr="0047518A" w:rsidRDefault="00FA7C29" w:rsidP="00583E8A">
      <w:pPr>
        <w:pStyle w:val="BodyTextIndent"/>
        <w:numPr>
          <w:ilvl w:val="0"/>
          <w:numId w:val="16"/>
        </w:numPr>
        <w:tabs>
          <w:tab w:val="left" w:pos="2880"/>
        </w:tabs>
      </w:pPr>
      <w:r w:rsidRPr="0047518A">
        <w:t>How has Iger changed the culture of the Walt Disney Company?</w:t>
      </w:r>
    </w:p>
    <w:p w:rsidR="00FA7C29" w:rsidRDefault="00FA7C29" w:rsidP="00583E8A">
      <w:pPr>
        <w:pStyle w:val="BodyTextIndent"/>
        <w:numPr>
          <w:ilvl w:val="0"/>
          <w:numId w:val="16"/>
        </w:numPr>
        <w:tabs>
          <w:tab w:val="left" w:pos="2880"/>
        </w:tabs>
      </w:pPr>
      <w:r w:rsidRPr="0047518A">
        <w:t>What are his priorities moving forward and what does that imply about his expectations for leaders at Disney?</w:t>
      </w:r>
    </w:p>
    <w:p w:rsidR="006B10B1" w:rsidRPr="006B10B1" w:rsidRDefault="006B10B1" w:rsidP="006B10B1">
      <w:pPr>
        <w:pStyle w:val="BodyTextIndent"/>
        <w:tabs>
          <w:tab w:val="left" w:pos="2880"/>
        </w:tabs>
        <w:rPr>
          <w:u w:val="single"/>
        </w:rPr>
      </w:pPr>
      <w:r>
        <w:rPr>
          <w:szCs w:val="24"/>
        </w:rPr>
        <w:sym w:font="Symbol" w:char="F0F0"/>
      </w:r>
      <w:r w:rsidRPr="006B10B1">
        <w:t>Disney Princess is the leading girls’ lifestyle brand generating $5 Billion in retail sales globally for The Walt Disney Company. It is found within every conceivable category in every Region of the world for its core target audience - Girls ages 2-5. Product categories range from backpacks to footwear to fashion d</w:t>
      </w:r>
      <w:r>
        <w:t xml:space="preserve">olls to sleepwear to juice and </w:t>
      </w:r>
      <w:r w:rsidRPr="006B10B1">
        <w:t>snacks. How does one drive meaningful growth for this franchise and Disney shareholders in the coming 2-3 years knowing you compete against</w:t>
      </w:r>
      <w:r>
        <w:t xml:space="preserve"> older, </w:t>
      </w:r>
      <w:r w:rsidRPr="006B10B1">
        <w:t xml:space="preserve">hipper brands such as </w:t>
      </w:r>
      <w:r w:rsidRPr="006B10B1">
        <w:lastRenderedPageBreak/>
        <w:t xml:space="preserve">Hello Kitty in the world of fashion and Monster High in the world of dolls, both brands of which are very popular with older girls ages 5-9. </w:t>
      </w:r>
      <w:r>
        <w:t xml:space="preserve"> </w:t>
      </w:r>
      <w:r w:rsidRPr="006B10B1">
        <w:rPr>
          <w:u w:val="single"/>
        </w:rPr>
        <w:t>Please come prepared to discuss further how to strategically grow the business globally.</w:t>
      </w:r>
    </w:p>
    <w:p w:rsidR="00CA13AD" w:rsidRDefault="00CA13AD" w:rsidP="00CA13AD">
      <w:pPr>
        <w:pStyle w:val="BodyTextIndent"/>
        <w:tabs>
          <w:tab w:val="left" w:pos="2880"/>
        </w:tabs>
      </w:pPr>
      <w:r>
        <w:rPr>
          <w:szCs w:val="24"/>
        </w:rPr>
        <w:sym w:font="Symbol" w:char="F0F0"/>
      </w:r>
      <w:r>
        <w:t>Read Chris Connolly’s bio at the back of the syllabus and come prepared to take advantage of his time with us</w:t>
      </w:r>
    </w:p>
    <w:p w:rsidR="006342EA" w:rsidRDefault="006342EA" w:rsidP="00C00624">
      <w:pPr>
        <w:tabs>
          <w:tab w:val="left" w:pos="-1440"/>
          <w:tab w:val="left" w:pos="2880"/>
        </w:tabs>
        <w:ind w:left="2160"/>
        <w:rPr>
          <w:b/>
          <w:szCs w:val="24"/>
        </w:rPr>
      </w:pPr>
    </w:p>
    <w:p w:rsidR="00FA7C29" w:rsidRDefault="0047518A" w:rsidP="00FA7C29">
      <w:pPr>
        <w:tabs>
          <w:tab w:val="left" w:pos="-1440"/>
          <w:tab w:val="left" w:pos="2880"/>
        </w:tabs>
        <w:ind w:left="3600" w:hanging="3600"/>
        <w:rPr>
          <w:bCs/>
          <w:i/>
          <w:iCs/>
        </w:rPr>
      </w:pPr>
      <w:r>
        <w:rPr>
          <w:b/>
          <w:u w:val="single"/>
        </w:rPr>
        <w:t>6</w:t>
      </w:r>
      <w:r w:rsidR="006342EA">
        <w:rPr>
          <w:b/>
          <w:u w:val="single"/>
        </w:rPr>
        <w:t xml:space="preserve">) </w:t>
      </w:r>
      <w:r>
        <w:rPr>
          <w:b/>
          <w:u w:val="single"/>
        </w:rPr>
        <w:t>Monday</w:t>
      </w:r>
      <w:r w:rsidR="006342EA">
        <w:rPr>
          <w:b/>
          <w:u w:val="single"/>
        </w:rPr>
        <w:t>, September 1</w:t>
      </w:r>
      <w:r w:rsidR="00C00624">
        <w:rPr>
          <w:b/>
          <w:u w:val="single"/>
        </w:rPr>
        <w:t>6</w:t>
      </w:r>
      <w:r w:rsidR="006342EA">
        <w:rPr>
          <w:b/>
        </w:rPr>
        <w:tab/>
      </w:r>
      <w:r w:rsidR="00FA7C29">
        <w:rPr>
          <w:bCs/>
          <w:i/>
          <w:iCs/>
        </w:rPr>
        <w:tab/>
        <w:t>Setting and Communicating Direction:  Leading Change through Metrics</w:t>
      </w:r>
    </w:p>
    <w:p w:rsidR="00FA7C29" w:rsidRDefault="00FA7C29" w:rsidP="00FA7C29">
      <w:pPr>
        <w:tabs>
          <w:tab w:val="left" w:pos="-1440"/>
          <w:tab w:val="left" w:pos="2880"/>
        </w:tabs>
        <w:ind w:left="2880" w:hanging="2880"/>
        <w:rPr>
          <w:bCs/>
          <w:i/>
          <w:iCs/>
        </w:rPr>
      </w:pPr>
    </w:p>
    <w:p w:rsidR="00FA7C29" w:rsidRPr="003A6453" w:rsidRDefault="00FA7C29" w:rsidP="00FA7C29">
      <w:pPr>
        <w:tabs>
          <w:tab w:val="left" w:pos="-1440"/>
          <w:tab w:val="left" w:pos="2880"/>
        </w:tabs>
        <w:ind w:left="720"/>
      </w:pPr>
      <w:r>
        <w:t xml:space="preserve">Readings Due: </w:t>
      </w:r>
      <w:r>
        <w:tab/>
      </w:r>
      <w:r w:rsidR="00044E81">
        <w:rPr>
          <w:szCs w:val="24"/>
        </w:rPr>
        <w:sym w:font="Symbol" w:char="F0F0"/>
      </w:r>
      <w:r w:rsidRPr="003A6453">
        <w:t>Taylor, “Fixing Up Ford”</w:t>
      </w:r>
    </w:p>
    <w:p w:rsidR="00FA7C29" w:rsidRDefault="00FA7C29" w:rsidP="00FA7C29">
      <w:pPr>
        <w:tabs>
          <w:tab w:val="left" w:pos="-1440"/>
          <w:tab w:val="left" w:pos="2880"/>
        </w:tabs>
        <w:ind w:left="2880" w:hanging="2160"/>
      </w:pPr>
    </w:p>
    <w:p w:rsidR="00FA7C29" w:rsidRDefault="00FA7C29" w:rsidP="00FA7C29">
      <w:pPr>
        <w:tabs>
          <w:tab w:val="left" w:pos="-1440"/>
          <w:tab w:val="left" w:pos="2880"/>
        </w:tabs>
        <w:ind w:left="2880" w:hanging="2160"/>
        <w:rPr>
          <w:color w:val="000000"/>
        </w:rPr>
      </w:pPr>
      <w:r>
        <w:t>Assignments Due:</w:t>
      </w:r>
      <w:r>
        <w:tab/>
      </w:r>
      <w:r w:rsidR="00044E81">
        <w:rPr>
          <w:szCs w:val="24"/>
        </w:rPr>
        <w:sym w:font="Symbol" w:char="F0F0"/>
      </w:r>
      <w:r w:rsidRPr="008025ED">
        <w:rPr>
          <w:color w:val="000000"/>
        </w:rPr>
        <w:t xml:space="preserve">Mulally was not a car guy and had no experience with mass marketing or with dealers.  </w:t>
      </w:r>
      <w:r>
        <w:rPr>
          <w:color w:val="000000"/>
        </w:rPr>
        <w:t>He took charge of Ford at a time when other automobile makers were declaring bankruptcy.  Come prepared to talk about…</w:t>
      </w:r>
    </w:p>
    <w:p w:rsidR="00FA7C29" w:rsidRPr="00CA13AD" w:rsidRDefault="00FA7C29" w:rsidP="00CA13AD">
      <w:pPr>
        <w:pStyle w:val="ListParagraph"/>
        <w:numPr>
          <w:ilvl w:val="0"/>
          <w:numId w:val="24"/>
        </w:numPr>
        <w:tabs>
          <w:tab w:val="left" w:pos="-1440"/>
          <w:tab w:val="left" w:pos="2880"/>
        </w:tabs>
        <w:rPr>
          <w:color w:val="000000"/>
        </w:rPr>
      </w:pPr>
      <w:r w:rsidRPr="00CA13AD">
        <w:rPr>
          <w:color w:val="000000"/>
        </w:rPr>
        <w:t xml:space="preserve">How did he </w:t>
      </w:r>
      <w:r w:rsidRPr="008025ED">
        <w:t>“get on the balcony” to learn what was needed</w:t>
      </w:r>
      <w:r w:rsidRPr="00CA13AD">
        <w:rPr>
          <w:color w:val="000000"/>
        </w:rPr>
        <w:t xml:space="preserve"> to change Ford?  What was his vision?</w:t>
      </w:r>
    </w:p>
    <w:p w:rsidR="00FA7C29" w:rsidRDefault="00FA7C29" w:rsidP="00CA13AD">
      <w:pPr>
        <w:pStyle w:val="ListParagraph"/>
        <w:numPr>
          <w:ilvl w:val="0"/>
          <w:numId w:val="24"/>
        </w:numPr>
        <w:tabs>
          <w:tab w:val="left" w:pos="-1440"/>
          <w:tab w:val="left" w:pos="2880"/>
        </w:tabs>
      </w:pPr>
      <w:r w:rsidRPr="00CA13AD">
        <w:rPr>
          <w:color w:val="000000"/>
        </w:rPr>
        <w:t>What actions d</w:t>
      </w:r>
      <w:r w:rsidR="00CA13AD" w:rsidRPr="00CA13AD">
        <w:rPr>
          <w:color w:val="000000"/>
        </w:rPr>
        <w:t>id he take to change the direction</w:t>
      </w:r>
      <w:r w:rsidRPr="00CA13AD">
        <w:rPr>
          <w:color w:val="000000"/>
        </w:rPr>
        <w:t xml:space="preserve"> at Ford?</w:t>
      </w:r>
    </w:p>
    <w:p w:rsidR="00FA7C29" w:rsidRDefault="00FA7C29" w:rsidP="00CA13AD">
      <w:pPr>
        <w:pStyle w:val="ListParagraph"/>
        <w:numPr>
          <w:ilvl w:val="0"/>
          <w:numId w:val="24"/>
        </w:numPr>
        <w:tabs>
          <w:tab w:val="left" w:pos="-1440"/>
          <w:tab w:val="left" w:pos="2880"/>
        </w:tabs>
      </w:pPr>
      <w:r w:rsidRPr="008025ED">
        <w:t>How di</w:t>
      </w:r>
      <w:r w:rsidR="00CA13AD">
        <w:t>d Mulally get commitment to the</w:t>
      </w:r>
      <w:r>
        <w:t xml:space="preserve"> </w:t>
      </w:r>
      <w:r w:rsidRPr="008025ED">
        <w:t>changes that were necessary?</w:t>
      </w:r>
      <w:r w:rsidRPr="008E118A">
        <w:t xml:space="preserve"> </w:t>
      </w:r>
    </w:p>
    <w:p w:rsidR="00FA7C29" w:rsidRPr="00CA13AD" w:rsidRDefault="00FA7C29" w:rsidP="00CA13AD">
      <w:pPr>
        <w:pStyle w:val="ListParagraph"/>
        <w:numPr>
          <w:ilvl w:val="0"/>
          <w:numId w:val="24"/>
        </w:numPr>
        <w:tabs>
          <w:tab w:val="left" w:pos="-1440"/>
          <w:tab w:val="left" w:pos="2880"/>
        </w:tabs>
        <w:rPr>
          <w:szCs w:val="24"/>
        </w:rPr>
      </w:pPr>
      <w:r w:rsidRPr="00CA13AD">
        <w:rPr>
          <w:szCs w:val="24"/>
        </w:rPr>
        <w:t>How would you describe Mulally as a leader?  What would it be like to work for him?  What could you learn from him?</w:t>
      </w:r>
    </w:p>
    <w:p w:rsidR="00FA7C29" w:rsidRDefault="00044E81" w:rsidP="00FA7C29">
      <w:pPr>
        <w:tabs>
          <w:tab w:val="left" w:pos="-1440"/>
          <w:tab w:val="left" w:pos="2880"/>
        </w:tabs>
        <w:ind w:left="2880"/>
        <w:rPr>
          <w:szCs w:val="24"/>
        </w:rPr>
      </w:pPr>
      <w:r>
        <w:rPr>
          <w:szCs w:val="24"/>
        </w:rPr>
        <w:sym w:font="Symbol" w:char="F0F0"/>
      </w:r>
      <w:r w:rsidR="00FA7C29" w:rsidRPr="003A6453">
        <w:rPr>
          <w:b/>
          <w:szCs w:val="24"/>
        </w:rPr>
        <w:t>REFLECTIONS DUE:</w:t>
      </w:r>
      <w:r w:rsidR="00FA7C29" w:rsidRPr="003A6453">
        <w:rPr>
          <w:szCs w:val="24"/>
        </w:rPr>
        <w:t xml:space="preserve">  Identify </w:t>
      </w:r>
      <w:r w:rsidR="00FA7C29" w:rsidRPr="003A6453">
        <w:rPr>
          <w:szCs w:val="24"/>
          <w:u w:val="single"/>
        </w:rPr>
        <w:t>two</w:t>
      </w:r>
      <w:r w:rsidR="00FA7C29" w:rsidRPr="003A6453">
        <w:rPr>
          <w:szCs w:val="24"/>
        </w:rPr>
        <w:t xml:space="preserve"> things you learned from </w:t>
      </w:r>
      <w:r w:rsidR="00FA7C29">
        <w:rPr>
          <w:szCs w:val="24"/>
        </w:rPr>
        <w:t xml:space="preserve">the presentation by Chris Connolly </w:t>
      </w:r>
      <w:r w:rsidR="00FA7C29" w:rsidRPr="003A6453">
        <w:rPr>
          <w:szCs w:val="24"/>
        </w:rPr>
        <w:t>that were important to you, explain why these things were important to you, and draw some implications for your future actions.  No more than one page, typed.  This will be collected at the beginning of class.</w:t>
      </w:r>
    </w:p>
    <w:p w:rsidR="00773F98" w:rsidRDefault="00773F98" w:rsidP="00C00624">
      <w:pPr>
        <w:pStyle w:val="BodyTextIndent"/>
        <w:tabs>
          <w:tab w:val="left" w:pos="2880"/>
        </w:tabs>
      </w:pPr>
    </w:p>
    <w:p w:rsidR="00FA7C29" w:rsidRDefault="0047518A" w:rsidP="00FA7C29">
      <w:pPr>
        <w:tabs>
          <w:tab w:val="left" w:pos="-1440"/>
          <w:tab w:val="left" w:pos="2880"/>
        </w:tabs>
        <w:ind w:left="3600" w:hanging="3600"/>
        <w:rPr>
          <w:bCs/>
          <w:i/>
          <w:iCs/>
        </w:rPr>
      </w:pPr>
      <w:r>
        <w:rPr>
          <w:b/>
          <w:u w:val="single"/>
        </w:rPr>
        <w:t>7</w:t>
      </w:r>
      <w:r w:rsidR="00FB4E9A" w:rsidRPr="00D529C6">
        <w:rPr>
          <w:b/>
          <w:u w:val="single"/>
        </w:rPr>
        <w:t xml:space="preserve">) </w:t>
      </w:r>
      <w:r>
        <w:rPr>
          <w:b/>
          <w:u w:val="single"/>
        </w:rPr>
        <w:t>Wednesday</w:t>
      </w:r>
      <w:r w:rsidR="00FB4E9A" w:rsidRPr="00D529C6">
        <w:rPr>
          <w:b/>
          <w:u w:val="single"/>
        </w:rPr>
        <w:t>,</w:t>
      </w:r>
      <w:r w:rsidR="00065FF8" w:rsidRPr="00D529C6">
        <w:rPr>
          <w:b/>
          <w:u w:val="single"/>
        </w:rPr>
        <w:t xml:space="preserve"> </w:t>
      </w:r>
      <w:r w:rsidR="009014E8">
        <w:rPr>
          <w:b/>
          <w:u w:val="single"/>
        </w:rPr>
        <w:t>September</w:t>
      </w:r>
      <w:r w:rsidR="00065FF8" w:rsidRPr="00D529C6">
        <w:rPr>
          <w:b/>
          <w:u w:val="single"/>
        </w:rPr>
        <w:t xml:space="preserve"> </w:t>
      </w:r>
      <w:r w:rsidR="0011633E">
        <w:rPr>
          <w:b/>
          <w:u w:val="single"/>
        </w:rPr>
        <w:t>1</w:t>
      </w:r>
      <w:r w:rsidR="00C00624">
        <w:rPr>
          <w:b/>
          <w:u w:val="single"/>
        </w:rPr>
        <w:t>8</w:t>
      </w:r>
      <w:r w:rsidR="00FB4E9A">
        <w:tab/>
      </w:r>
      <w:r w:rsidR="00FA7C29">
        <w:rPr>
          <w:bCs/>
          <w:i/>
          <w:iCs/>
        </w:rPr>
        <w:t>Setting and Communicating Direction:  Leading Change through Cross-Functional Teams</w:t>
      </w:r>
    </w:p>
    <w:p w:rsidR="00FA7C29" w:rsidRDefault="00FA7C29" w:rsidP="00FA7C29">
      <w:pPr>
        <w:tabs>
          <w:tab w:val="left" w:pos="2880"/>
        </w:tabs>
        <w:ind w:left="5040" w:hanging="4320"/>
      </w:pPr>
    </w:p>
    <w:p w:rsidR="00FA7C29" w:rsidRDefault="00FA7C29" w:rsidP="00FA7C29">
      <w:pPr>
        <w:tabs>
          <w:tab w:val="left" w:pos="2880"/>
        </w:tabs>
        <w:ind w:left="5040" w:hanging="4320"/>
      </w:pPr>
      <w:r>
        <w:t>Readings Due:</w:t>
      </w:r>
      <w:r>
        <w:tab/>
      </w:r>
      <w:r w:rsidR="00044E81">
        <w:rPr>
          <w:szCs w:val="24"/>
        </w:rPr>
        <w:sym w:font="Symbol" w:char="F0F0"/>
      </w:r>
      <w:r w:rsidRPr="003A6453">
        <w:t>Implementing the Nissan Renewal Plan</w:t>
      </w:r>
    </w:p>
    <w:p w:rsidR="00FA7C29" w:rsidRDefault="00FA7C29" w:rsidP="00FA7C29">
      <w:pPr>
        <w:tabs>
          <w:tab w:val="left" w:pos="-1440"/>
          <w:tab w:val="left" w:pos="2880"/>
        </w:tabs>
      </w:pPr>
    </w:p>
    <w:p w:rsidR="00FA7C29" w:rsidRPr="003A6453" w:rsidRDefault="00FA7C29" w:rsidP="00FA7C29">
      <w:pPr>
        <w:tabs>
          <w:tab w:val="left" w:pos="-1440"/>
          <w:tab w:val="left" w:pos="2880"/>
        </w:tabs>
        <w:ind w:left="2880" w:hanging="2160"/>
        <w:rPr>
          <w:szCs w:val="24"/>
        </w:rPr>
      </w:pPr>
      <w:r>
        <w:t>Assignments Due:</w:t>
      </w:r>
      <w:r>
        <w:tab/>
      </w:r>
      <w:r w:rsidR="00044E81">
        <w:rPr>
          <w:szCs w:val="24"/>
        </w:rPr>
        <w:sym w:font="Symbol" w:char="F0F0"/>
      </w:r>
      <w:r w:rsidRPr="003A6453">
        <w:rPr>
          <w:szCs w:val="24"/>
        </w:rPr>
        <w:t>Come prepared to discuss the following questions about Ghosn and the Nissan case:</w:t>
      </w:r>
    </w:p>
    <w:p w:rsidR="00FA7C29" w:rsidRPr="003A6453" w:rsidRDefault="00FA7C29" w:rsidP="00583E8A">
      <w:pPr>
        <w:numPr>
          <w:ilvl w:val="0"/>
          <w:numId w:val="19"/>
        </w:numPr>
        <w:tabs>
          <w:tab w:val="left" w:pos="-1440"/>
          <w:tab w:val="left" w:pos="2880"/>
        </w:tabs>
        <w:rPr>
          <w:szCs w:val="24"/>
        </w:rPr>
      </w:pPr>
      <w:r w:rsidRPr="003A6453">
        <w:rPr>
          <w:szCs w:val="24"/>
        </w:rPr>
        <w:t>Ghosn, a non-Japanese, was hardly an expert in repairing Japanese automobile companies.   How did he learn what was needed to successfully turn Nissan around?</w:t>
      </w:r>
    </w:p>
    <w:p w:rsidR="00FA7C29" w:rsidRPr="003A6453" w:rsidRDefault="00FA7C29" w:rsidP="00583E8A">
      <w:pPr>
        <w:numPr>
          <w:ilvl w:val="0"/>
          <w:numId w:val="19"/>
        </w:numPr>
        <w:tabs>
          <w:tab w:val="left" w:pos="-1440"/>
          <w:tab w:val="left" w:pos="2880"/>
        </w:tabs>
        <w:rPr>
          <w:szCs w:val="24"/>
        </w:rPr>
      </w:pPr>
      <w:r w:rsidRPr="003A6453">
        <w:rPr>
          <w:szCs w:val="24"/>
        </w:rPr>
        <w:t>Why did people at Nissan resist change when the problems were so evident?  How did Ghosn get their commitment to the radical changes that were necessary?</w:t>
      </w:r>
    </w:p>
    <w:p w:rsidR="00FA7C29" w:rsidRPr="003A6453" w:rsidRDefault="00FA7C29" w:rsidP="00583E8A">
      <w:pPr>
        <w:numPr>
          <w:ilvl w:val="0"/>
          <w:numId w:val="19"/>
        </w:numPr>
        <w:tabs>
          <w:tab w:val="left" w:pos="-1440"/>
          <w:tab w:val="left" w:pos="2880"/>
        </w:tabs>
        <w:rPr>
          <w:szCs w:val="24"/>
        </w:rPr>
      </w:pPr>
      <w:r w:rsidRPr="003A6453">
        <w:rPr>
          <w:szCs w:val="24"/>
        </w:rPr>
        <w:t xml:space="preserve">Ghosn’s use of cross-functional teams was crucial to the success of the turnaround.  What made them so effective? What did they accomplish in addition to solving some </w:t>
      </w:r>
      <w:r w:rsidRPr="003A6453">
        <w:rPr>
          <w:szCs w:val="24"/>
        </w:rPr>
        <w:lastRenderedPageBreak/>
        <w:t xml:space="preserve">significant business problems? </w:t>
      </w:r>
    </w:p>
    <w:p w:rsidR="00FA7C29" w:rsidRDefault="00FA7C29" w:rsidP="00583E8A">
      <w:pPr>
        <w:numPr>
          <w:ilvl w:val="0"/>
          <w:numId w:val="19"/>
        </w:numPr>
        <w:tabs>
          <w:tab w:val="left" w:pos="-1440"/>
          <w:tab w:val="left" w:pos="2880"/>
        </w:tabs>
        <w:rPr>
          <w:szCs w:val="24"/>
        </w:rPr>
      </w:pPr>
      <w:r w:rsidRPr="003A6453">
        <w:rPr>
          <w:szCs w:val="24"/>
        </w:rPr>
        <w:t>How would you describe Ghosn as a leader?  What would it be like to work for him?  What could you learn from him?</w:t>
      </w:r>
    </w:p>
    <w:p w:rsidR="003112F5" w:rsidRDefault="003112F5" w:rsidP="00C00624">
      <w:pPr>
        <w:pStyle w:val="BodyTextIndent"/>
        <w:tabs>
          <w:tab w:val="left" w:pos="2880"/>
        </w:tabs>
        <w:ind w:hanging="2880"/>
        <w:rPr>
          <w:b/>
          <w:u w:val="single"/>
        </w:rPr>
      </w:pPr>
    </w:p>
    <w:p w:rsidR="0047518A" w:rsidRDefault="00A71E79" w:rsidP="00C00624">
      <w:pPr>
        <w:pStyle w:val="BodyTextIndent"/>
        <w:tabs>
          <w:tab w:val="left" w:pos="2880"/>
        </w:tabs>
        <w:ind w:hanging="2880"/>
        <w:rPr>
          <w:i/>
        </w:rPr>
      </w:pPr>
      <w:r>
        <w:rPr>
          <w:b/>
          <w:u w:val="single"/>
        </w:rPr>
        <w:t>8</w:t>
      </w:r>
      <w:r w:rsidR="0047518A" w:rsidRPr="00D529C6">
        <w:rPr>
          <w:b/>
          <w:u w:val="single"/>
        </w:rPr>
        <w:t xml:space="preserve">) Monday, </w:t>
      </w:r>
      <w:r w:rsidR="0047518A">
        <w:rPr>
          <w:b/>
          <w:u w:val="single"/>
        </w:rPr>
        <w:t>September</w:t>
      </w:r>
      <w:r w:rsidR="0047518A" w:rsidRPr="00D529C6">
        <w:rPr>
          <w:b/>
          <w:u w:val="single"/>
        </w:rPr>
        <w:t xml:space="preserve"> </w:t>
      </w:r>
      <w:r w:rsidR="0047518A">
        <w:rPr>
          <w:b/>
          <w:u w:val="single"/>
        </w:rPr>
        <w:t>2</w:t>
      </w:r>
      <w:r w:rsidR="00C00624">
        <w:rPr>
          <w:b/>
          <w:u w:val="single"/>
        </w:rPr>
        <w:t>3</w:t>
      </w:r>
      <w:r w:rsidR="0047518A">
        <w:tab/>
      </w:r>
      <w:r w:rsidR="0047518A" w:rsidRPr="002C48E4">
        <w:rPr>
          <w:i/>
        </w:rPr>
        <w:t>Setting and Communi</w:t>
      </w:r>
      <w:r w:rsidR="0047518A">
        <w:rPr>
          <w:i/>
        </w:rPr>
        <w:t xml:space="preserve">cating Direction: Leading </w:t>
      </w:r>
      <w:r w:rsidR="00591A8E">
        <w:rPr>
          <w:i/>
        </w:rPr>
        <w:t>Transformation</w:t>
      </w:r>
    </w:p>
    <w:p w:rsidR="0047518A" w:rsidRPr="00B32775" w:rsidRDefault="0047518A" w:rsidP="00C00624">
      <w:pPr>
        <w:tabs>
          <w:tab w:val="left" w:pos="-1440"/>
          <w:tab w:val="left" w:pos="2880"/>
        </w:tabs>
        <w:rPr>
          <w:i/>
          <w:color w:val="FF0000"/>
        </w:rPr>
      </w:pPr>
    </w:p>
    <w:p w:rsidR="00591A8E" w:rsidRPr="003A6453" w:rsidRDefault="0047518A" w:rsidP="00591A8E">
      <w:pPr>
        <w:tabs>
          <w:tab w:val="left" w:pos="-1440"/>
        </w:tabs>
        <w:ind w:left="720"/>
      </w:pPr>
      <w:r>
        <w:t>Readings Due:</w:t>
      </w:r>
      <w:r>
        <w:tab/>
      </w:r>
      <w:r w:rsidR="00591A8E">
        <w:tab/>
      </w:r>
      <w:r w:rsidR="00044E81">
        <w:rPr>
          <w:szCs w:val="24"/>
        </w:rPr>
        <w:sym w:font="Symbol" w:char="F0F0"/>
      </w:r>
      <w:r w:rsidR="00591A8E">
        <w:t>Hempel, “IBM’s New CEO Looks Ahead”</w:t>
      </w:r>
      <w:r w:rsidR="00591A8E" w:rsidRPr="00446E8D">
        <w:rPr>
          <w:rFonts w:ascii="Arial" w:hAnsi="Arial" w:cs="Arial"/>
        </w:rPr>
        <w:t>⁪</w:t>
      </w:r>
    </w:p>
    <w:p w:rsidR="00591A8E" w:rsidRDefault="00591A8E" w:rsidP="00591A8E">
      <w:pPr>
        <w:tabs>
          <w:tab w:val="left" w:pos="-1440"/>
        </w:tabs>
        <w:ind w:left="2880" w:hanging="2160"/>
        <w:rPr>
          <w:b/>
        </w:rPr>
      </w:pPr>
      <w:r>
        <w:tab/>
      </w:r>
      <w:r>
        <w:tab/>
      </w:r>
      <w:r>
        <w:tab/>
      </w:r>
      <w:r>
        <w:tab/>
      </w:r>
      <w:r>
        <w:tab/>
      </w:r>
      <w:r>
        <w:tab/>
      </w:r>
      <w:r>
        <w:tab/>
      </w:r>
    </w:p>
    <w:p w:rsidR="00591A8E" w:rsidRDefault="00591A8E" w:rsidP="00591A8E">
      <w:pPr>
        <w:pStyle w:val="BodyTextIndent"/>
        <w:ind w:hanging="2160"/>
      </w:pPr>
      <w:r>
        <w:t>Assignments Due:</w:t>
      </w:r>
      <w:r>
        <w:tab/>
      </w:r>
      <w:r w:rsidR="00044E81">
        <w:rPr>
          <w:szCs w:val="24"/>
        </w:rPr>
        <w:sym w:font="Symbol" w:char="F0F0"/>
      </w:r>
      <w:r w:rsidR="005201AB">
        <w:rPr>
          <w:szCs w:val="24"/>
        </w:rPr>
        <w:t>Read the article about Ginni Rometty and r</w:t>
      </w:r>
      <w:r>
        <w:t>eview the Gerstner/</w:t>
      </w:r>
      <w:r w:rsidR="005201AB">
        <w:t>IBM case</w:t>
      </w:r>
      <w:r>
        <w:t xml:space="preserve"> </w:t>
      </w:r>
      <w:r w:rsidR="005201AB">
        <w:t xml:space="preserve">(9/9) </w:t>
      </w:r>
      <w:r>
        <w:t>and come prepared to discuss the following questions:</w:t>
      </w:r>
    </w:p>
    <w:p w:rsidR="005201AB" w:rsidRDefault="005201AB" w:rsidP="00583E8A">
      <w:pPr>
        <w:pStyle w:val="BodyTextIndent"/>
        <w:numPr>
          <w:ilvl w:val="0"/>
          <w:numId w:val="22"/>
        </w:numPr>
      </w:pPr>
      <w:r>
        <w:t>What challenges does Ginni Rommetty face as the new leader of IBM?</w:t>
      </w:r>
    </w:p>
    <w:p w:rsidR="00591A8E" w:rsidRDefault="005201AB" w:rsidP="00583E8A">
      <w:pPr>
        <w:pStyle w:val="BodyTextIndent"/>
        <w:numPr>
          <w:ilvl w:val="0"/>
          <w:numId w:val="22"/>
        </w:numPr>
      </w:pPr>
      <w:r>
        <w:t xml:space="preserve">Are the </w:t>
      </w:r>
      <w:r w:rsidR="00591A8E">
        <w:t>challenge</w:t>
      </w:r>
      <w:r>
        <w:t>s she</w:t>
      </w:r>
      <w:r w:rsidR="00591A8E">
        <w:t xml:space="preserve"> faces in moving IBM to the next level easier or harder than the challenge</w:t>
      </w:r>
      <w:r>
        <w:t>s</w:t>
      </w:r>
      <w:r w:rsidR="00591A8E">
        <w:t xml:space="preserve"> Gerstner faced in saving IBM?  Why?</w:t>
      </w:r>
    </w:p>
    <w:p w:rsidR="005201AB" w:rsidRDefault="00591A8E" w:rsidP="00583E8A">
      <w:pPr>
        <w:pStyle w:val="BodyTextIndent"/>
        <w:numPr>
          <w:ilvl w:val="0"/>
          <w:numId w:val="22"/>
        </w:numPr>
      </w:pPr>
      <w:r>
        <w:t xml:space="preserve">How </w:t>
      </w:r>
      <w:r w:rsidR="005201AB">
        <w:t>does Rometty attempt to communicate her vision, and to whom?</w:t>
      </w:r>
    </w:p>
    <w:p w:rsidR="00591A8E" w:rsidRDefault="005201AB" w:rsidP="00583E8A">
      <w:pPr>
        <w:pStyle w:val="BodyTextIndent"/>
        <w:numPr>
          <w:ilvl w:val="0"/>
          <w:numId w:val="22"/>
        </w:numPr>
      </w:pPr>
      <w:r>
        <w:t xml:space="preserve">Compare and contrast Gerstner and Rometty as leaders.  </w:t>
      </w:r>
    </w:p>
    <w:p w:rsidR="0047518A" w:rsidRDefault="0047518A" w:rsidP="00C00624">
      <w:pPr>
        <w:tabs>
          <w:tab w:val="left" w:pos="-1440"/>
          <w:tab w:val="left" w:pos="2880"/>
        </w:tabs>
        <w:ind w:left="2880" w:hanging="2160"/>
        <w:rPr>
          <w:b/>
        </w:rPr>
      </w:pPr>
      <w:r>
        <w:tab/>
      </w:r>
      <w:r>
        <w:tab/>
      </w:r>
      <w:r>
        <w:tab/>
      </w:r>
      <w:r>
        <w:tab/>
      </w:r>
      <w:r>
        <w:tab/>
      </w:r>
      <w:r>
        <w:tab/>
      </w:r>
      <w:r>
        <w:tab/>
      </w:r>
    </w:p>
    <w:p w:rsidR="00D529C6" w:rsidRDefault="003112F5" w:rsidP="00C00624">
      <w:pPr>
        <w:tabs>
          <w:tab w:val="left" w:pos="2880"/>
        </w:tabs>
        <w:ind w:left="2880" w:hanging="2880"/>
        <w:rPr>
          <w:i/>
        </w:rPr>
      </w:pPr>
      <w:r>
        <w:rPr>
          <w:b/>
          <w:u w:val="single"/>
        </w:rPr>
        <w:t>9</w:t>
      </w:r>
      <w:r w:rsidR="00FB4E9A">
        <w:rPr>
          <w:b/>
          <w:u w:val="single"/>
        </w:rPr>
        <w:t xml:space="preserve">) </w:t>
      </w:r>
      <w:r w:rsidR="00A71E79">
        <w:rPr>
          <w:b/>
          <w:u w:val="single"/>
        </w:rPr>
        <w:t>Wednesday</w:t>
      </w:r>
      <w:r w:rsidR="00FB4E9A">
        <w:rPr>
          <w:b/>
          <w:u w:val="single"/>
        </w:rPr>
        <w:t>,</w:t>
      </w:r>
      <w:r w:rsidR="006A5DBB" w:rsidRPr="006A5DBB">
        <w:rPr>
          <w:b/>
          <w:u w:val="single"/>
        </w:rPr>
        <w:t xml:space="preserve"> </w:t>
      </w:r>
      <w:r w:rsidR="00A71E79">
        <w:rPr>
          <w:b/>
          <w:u w:val="single"/>
        </w:rPr>
        <w:t>September 2</w:t>
      </w:r>
      <w:r w:rsidR="00C00624">
        <w:rPr>
          <w:b/>
          <w:u w:val="single"/>
        </w:rPr>
        <w:t>5</w:t>
      </w:r>
      <w:r w:rsidR="00FB4E9A">
        <w:rPr>
          <w:b/>
        </w:rPr>
        <w:tab/>
      </w:r>
      <w:r w:rsidR="00FA7C29" w:rsidRPr="002C48E4">
        <w:rPr>
          <w:i/>
        </w:rPr>
        <w:t>Setting and Communi</w:t>
      </w:r>
      <w:r w:rsidR="00FA7C29">
        <w:rPr>
          <w:i/>
        </w:rPr>
        <w:t>cating Direction:  What Went Wrong?</w:t>
      </w:r>
    </w:p>
    <w:p w:rsidR="004427AA" w:rsidRDefault="004427AA" w:rsidP="00C00624">
      <w:pPr>
        <w:tabs>
          <w:tab w:val="left" w:pos="2880"/>
        </w:tabs>
        <w:jc w:val="right"/>
        <w:rPr>
          <w:szCs w:val="24"/>
        </w:rPr>
      </w:pPr>
    </w:p>
    <w:p w:rsidR="00174165" w:rsidRPr="00D25D24" w:rsidRDefault="00174165" w:rsidP="00C00624">
      <w:pPr>
        <w:pStyle w:val="BodyTextIndent"/>
        <w:tabs>
          <w:tab w:val="left" w:pos="2880"/>
        </w:tabs>
        <w:ind w:hanging="2160"/>
      </w:pPr>
      <w:r>
        <w:t xml:space="preserve">Readings </w:t>
      </w:r>
      <w:r w:rsidRPr="009B7B58">
        <w:t>Due:</w:t>
      </w:r>
      <w:r w:rsidRPr="009B7B58">
        <w:tab/>
      </w:r>
      <w:r w:rsidR="00044E81">
        <w:rPr>
          <w:szCs w:val="24"/>
        </w:rPr>
        <w:sym w:font="Symbol" w:char="F0F0"/>
      </w:r>
      <w:r w:rsidRPr="00D25D24">
        <w:t>Gunther, “The Welshman, the Walkman, and the Salarymen”</w:t>
      </w:r>
    </w:p>
    <w:p w:rsidR="00174165" w:rsidRDefault="00044E81" w:rsidP="00C00624">
      <w:pPr>
        <w:tabs>
          <w:tab w:val="left" w:pos="2880"/>
        </w:tabs>
        <w:ind w:left="2880"/>
      </w:pPr>
      <w:r>
        <w:rPr>
          <w:szCs w:val="24"/>
        </w:rPr>
        <w:sym w:font="Symbol" w:char="F0F0"/>
      </w:r>
      <w:r w:rsidR="00174165" w:rsidRPr="00D25D24">
        <w:t>Siklos, “Sony:  Lost in Translation”</w:t>
      </w:r>
    </w:p>
    <w:p w:rsidR="00174165" w:rsidRDefault="00174165" w:rsidP="00C00624">
      <w:pPr>
        <w:tabs>
          <w:tab w:val="left" w:pos="-1440"/>
          <w:tab w:val="left" w:pos="2880"/>
        </w:tabs>
        <w:jc w:val="right"/>
        <w:rPr>
          <w:bCs/>
          <w:color w:val="000000"/>
        </w:rPr>
      </w:pPr>
    </w:p>
    <w:p w:rsidR="00174165" w:rsidRDefault="00C00624" w:rsidP="00C00624">
      <w:pPr>
        <w:pStyle w:val="BodyTextIndent2"/>
        <w:tabs>
          <w:tab w:val="left" w:pos="2880"/>
        </w:tabs>
        <w:ind w:left="2880" w:hanging="2160"/>
      </w:pPr>
      <w:r>
        <w:t>Assignments Due</w:t>
      </w:r>
      <w:r w:rsidR="00044E81">
        <w:t>:</w:t>
      </w:r>
      <w:r>
        <w:tab/>
      </w:r>
      <w:r w:rsidR="00044E81">
        <w:rPr>
          <w:szCs w:val="24"/>
        </w:rPr>
        <w:sym w:font="Symbol" w:char="F0F0"/>
      </w:r>
      <w:r w:rsidR="00FA7C29">
        <w:t>The verdict is</w:t>
      </w:r>
      <w:r>
        <w:t xml:space="preserve"> in</w:t>
      </w:r>
      <w:r w:rsidR="00174165">
        <w:t xml:space="preserve"> on Sir Howard Stringer’s efforts to turn Sony around.  </w:t>
      </w:r>
      <w:r>
        <w:t xml:space="preserve">Even though </w:t>
      </w:r>
      <w:r w:rsidR="00174165">
        <w:t xml:space="preserve">this non-Japanese, non-engineer chief executive </w:t>
      </w:r>
      <w:r>
        <w:t>was ultimately not</w:t>
      </w:r>
      <w:r w:rsidR="00174165">
        <w:t xml:space="preserve"> successful, his attempt to set, communicate, and embed a new direction for Sony offers a useful perspective on leadership in action.  The two articles, one written about a year after Stringer became CEO and the other three years later, allow us to follow the outcome of his first round of changes and then see what he does next.  When reading the two articles consider the following questions:</w:t>
      </w:r>
    </w:p>
    <w:p w:rsidR="00174165" w:rsidRDefault="00174165" w:rsidP="00583E8A">
      <w:pPr>
        <w:pStyle w:val="BodyTextIndent2"/>
        <w:numPr>
          <w:ilvl w:val="0"/>
          <w:numId w:val="13"/>
        </w:numPr>
        <w:tabs>
          <w:tab w:val="left" w:pos="2880"/>
        </w:tabs>
      </w:pPr>
      <w:r>
        <w:t xml:space="preserve">What were the </w:t>
      </w:r>
      <w:r w:rsidR="00591A8E">
        <w:t xml:space="preserve">challenges Stringer faced </w:t>
      </w:r>
      <w:r>
        <w:t>when he accepted the board’s offer to become CEO</w:t>
      </w:r>
      <w:r w:rsidR="00591A8E">
        <w:t xml:space="preserve"> of Sony</w:t>
      </w:r>
      <w:r>
        <w:t>?</w:t>
      </w:r>
    </w:p>
    <w:p w:rsidR="00174165" w:rsidRDefault="00174165" w:rsidP="00583E8A">
      <w:pPr>
        <w:pStyle w:val="BodyTextIndent2"/>
        <w:numPr>
          <w:ilvl w:val="0"/>
          <w:numId w:val="13"/>
        </w:numPr>
        <w:tabs>
          <w:tab w:val="left" w:pos="2880"/>
        </w:tabs>
      </w:pPr>
      <w:r>
        <w:t xml:space="preserve">What </w:t>
      </w:r>
      <w:r w:rsidR="00591A8E">
        <w:t>was</w:t>
      </w:r>
      <w:r>
        <w:t xml:space="preserve"> Stringer’s vision for Sony?  How </w:t>
      </w:r>
      <w:r w:rsidR="00591A8E">
        <w:t>did</w:t>
      </w:r>
      <w:r>
        <w:t xml:space="preserve"> he tr</w:t>
      </w:r>
      <w:r w:rsidR="00591A8E">
        <w:t>y</w:t>
      </w:r>
      <w:r>
        <w:t xml:space="preserve"> to communicate it?  </w:t>
      </w:r>
    </w:p>
    <w:p w:rsidR="00174165" w:rsidRDefault="00174165" w:rsidP="00583E8A">
      <w:pPr>
        <w:numPr>
          <w:ilvl w:val="0"/>
          <w:numId w:val="13"/>
        </w:numPr>
        <w:tabs>
          <w:tab w:val="left" w:pos="2880"/>
        </w:tabs>
      </w:pPr>
      <w:r>
        <w:t xml:space="preserve">Some would argue that visions, mission statements and the like are only hot air until concrete action embeds them in the organization. </w:t>
      </w:r>
      <w:r w:rsidR="00591A8E">
        <w:t xml:space="preserve"> What organizational changes did Stringer mak</w:t>
      </w:r>
      <w:r>
        <w:t xml:space="preserve">e </w:t>
      </w:r>
      <w:r w:rsidR="00591A8E">
        <w:t xml:space="preserve">in his effort </w:t>
      </w:r>
      <w:r>
        <w:t>to set the new direction?</w:t>
      </w:r>
    </w:p>
    <w:p w:rsidR="00174165" w:rsidRDefault="00174165" w:rsidP="00583E8A">
      <w:pPr>
        <w:numPr>
          <w:ilvl w:val="0"/>
          <w:numId w:val="13"/>
        </w:numPr>
        <w:tabs>
          <w:tab w:val="left" w:pos="2880"/>
        </w:tabs>
      </w:pPr>
      <w:r>
        <w:t>Why was the first round of changes seemingly so ineffective?  If the problems were so obvious and the need to change so urgent, why did people resist?</w:t>
      </w:r>
    </w:p>
    <w:p w:rsidR="00174165" w:rsidRDefault="00174165" w:rsidP="00583E8A">
      <w:pPr>
        <w:numPr>
          <w:ilvl w:val="0"/>
          <w:numId w:val="13"/>
        </w:numPr>
        <w:tabs>
          <w:tab w:val="left" w:pos="2880"/>
        </w:tabs>
        <w:rPr>
          <w:szCs w:val="24"/>
        </w:rPr>
      </w:pPr>
      <w:r>
        <w:t xml:space="preserve">How would you assess Stringer as a leader?  </w:t>
      </w:r>
      <w:r w:rsidR="00591A8E">
        <w:t xml:space="preserve">Was his </w:t>
      </w:r>
      <w:r w:rsidR="00591A8E">
        <w:lastRenderedPageBreak/>
        <w:t xml:space="preserve">failure to turn Sony around the result of his actions, or was the situation such that no one could have turned it around?  </w:t>
      </w:r>
      <w:r w:rsidR="003F29BA">
        <w:t>Explain</w:t>
      </w:r>
      <w:r w:rsidR="00591A8E">
        <w:t>.</w:t>
      </w:r>
      <w:r>
        <w:rPr>
          <w:szCs w:val="24"/>
        </w:rPr>
        <w:t xml:space="preserve"> </w:t>
      </w:r>
    </w:p>
    <w:p w:rsidR="00A71E79" w:rsidRDefault="004A0A6C" w:rsidP="00C00624">
      <w:pPr>
        <w:tabs>
          <w:tab w:val="left" w:pos="-1440"/>
          <w:tab w:val="left" w:pos="2880"/>
        </w:tabs>
        <w:ind w:left="2880" w:hanging="1440"/>
        <w:rPr>
          <w:szCs w:val="24"/>
        </w:rPr>
      </w:pPr>
      <w:r>
        <w:rPr>
          <w:szCs w:val="24"/>
        </w:rPr>
        <w:tab/>
      </w:r>
    </w:p>
    <w:p w:rsidR="00F75CF8" w:rsidRDefault="00A71E79" w:rsidP="00F75CF8">
      <w:pPr>
        <w:pStyle w:val="a"/>
        <w:tabs>
          <w:tab w:val="left" w:pos="2880"/>
        </w:tabs>
        <w:ind w:left="0"/>
        <w:rPr>
          <w:i/>
        </w:rPr>
      </w:pPr>
      <w:r>
        <w:rPr>
          <w:b/>
          <w:u w:val="single"/>
        </w:rPr>
        <w:t>10) Monday,</w:t>
      </w:r>
      <w:r w:rsidRPr="006A5DBB">
        <w:rPr>
          <w:b/>
          <w:u w:val="single"/>
        </w:rPr>
        <w:t xml:space="preserve"> </w:t>
      </w:r>
      <w:r w:rsidR="004A0A6C">
        <w:rPr>
          <w:b/>
          <w:u w:val="single"/>
        </w:rPr>
        <w:t>September 30</w:t>
      </w:r>
      <w:r>
        <w:rPr>
          <w:b/>
        </w:rPr>
        <w:tab/>
      </w:r>
      <w:r w:rsidR="00F75CF8">
        <w:rPr>
          <w:bCs/>
          <w:i/>
          <w:iCs/>
        </w:rPr>
        <w:t>A</w:t>
      </w:r>
      <w:r w:rsidR="00F75CF8">
        <w:rPr>
          <w:i/>
        </w:rPr>
        <w:t>ligning Critical Constituencies:  Masters of Persuasion</w:t>
      </w:r>
    </w:p>
    <w:p w:rsidR="00F75CF8" w:rsidRDefault="00F75CF8" w:rsidP="00F75CF8">
      <w:pPr>
        <w:tabs>
          <w:tab w:val="left" w:pos="-1440"/>
          <w:tab w:val="left" w:pos="2880"/>
        </w:tabs>
        <w:ind w:left="7200" w:hanging="4320"/>
        <w:jc w:val="right"/>
        <w:rPr>
          <w:color w:val="000000"/>
          <w:szCs w:val="24"/>
        </w:rPr>
      </w:pPr>
    </w:p>
    <w:p w:rsidR="00F75CF8" w:rsidRDefault="00F75CF8" w:rsidP="00F75CF8">
      <w:pPr>
        <w:tabs>
          <w:tab w:val="left" w:pos="-1440"/>
          <w:tab w:val="left" w:pos="2880"/>
        </w:tabs>
        <w:ind w:left="5040" w:hanging="4320"/>
      </w:pPr>
      <w:r>
        <w:rPr>
          <w:color w:val="000000"/>
          <w:szCs w:val="24"/>
        </w:rPr>
        <w:t>Readings Due:</w:t>
      </w:r>
      <w:r>
        <w:rPr>
          <w:color w:val="000000"/>
          <w:szCs w:val="24"/>
        </w:rPr>
        <w:tab/>
      </w:r>
      <w:r w:rsidR="0070564C">
        <w:rPr>
          <w:szCs w:val="24"/>
        </w:rPr>
        <w:sym w:font="Symbol" w:char="F0F0"/>
      </w:r>
      <w:r>
        <w:t>Morris, “The Accidental CEO”</w:t>
      </w:r>
    </w:p>
    <w:p w:rsidR="00F75CF8" w:rsidRDefault="00F75CF8" w:rsidP="00F75CF8">
      <w:pPr>
        <w:tabs>
          <w:tab w:val="left" w:pos="-1440"/>
          <w:tab w:val="left" w:pos="2880"/>
        </w:tabs>
        <w:ind w:left="5040" w:hanging="4320"/>
        <w:rPr>
          <w:color w:val="000000"/>
          <w:szCs w:val="24"/>
        </w:rPr>
      </w:pPr>
    </w:p>
    <w:p w:rsidR="00F75CF8" w:rsidRDefault="00F75CF8" w:rsidP="00F75CF8">
      <w:pPr>
        <w:tabs>
          <w:tab w:val="left" w:pos="-1440"/>
          <w:tab w:val="left" w:pos="2880"/>
        </w:tabs>
        <w:ind w:left="2880" w:hanging="2160"/>
        <w:rPr>
          <w:szCs w:val="24"/>
        </w:rPr>
      </w:pPr>
      <w:r>
        <w:rPr>
          <w:szCs w:val="24"/>
        </w:rPr>
        <w:t>Assignments Due:</w:t>
      </w:r>
      <w:r>
        <w:rPr>
          <w:szCs w:val="24"/>
        </w:rPr>
        <w:tab/>
      </w:r>
      <w:r w:rsidR="0070564C">
        <w:rPr>
          <w:szCs w:val="24"/>
        </w:rPr>
        <w:sym w:font="Symbol" w:char="F0F0"/>
      </w:r>
      <w:r>
        <w:rPr>
          <w:szCs w:val="24"/>
        </w:rPr>
        <w:t>After reading about Anne Mulcahy’s turnaround of Xerox (“The Accidental CEO”) come prepared to discuss the following questions:</w:t>
      </w:r>
    </w:p>
    <w:p w:rsidR="00F75CF8" w:rsidRPr="00E83D63" w:rsidRDefault="00F75CF8" w:rsidP="00583E8A">
      <w:pPr>
        <w:numPr>
          <w:ilvl w:val="0"/>
          <w:numId w:val="11"/>
        </w:numPr>
        <w:tabs>
          <w:tab w:val="left" w:pos="-1440"/>
          <w:tab w:val="left" w:pos="2880"/>
        </w:tabs>
        <w:rPr>
          <w:szCs w:val="24"/>
        </w:rPr>
      </w:pPr>
      <w:r>
        <w:t xml:space="preserve">What constituencies did Anne Mulcahy have to align?  </w:t>
      </w:r>
    </w:p>
    <w:p w:rsidR="00F75CF8" w:rsidRDefault="00F75CF8" w:rsidP="00583E8A">
      <w:pPr>
        <w:numPr>
          <w:ilvl w:val="0"/>
          <w:numId w:val="11"/>
        </w:numPr>
        <w:tabs>
          <w:tab w:val="left" w:pos="-1440"/>
          <w:tab w:val="left" w:pos="2880"/>
        </w:tabs>
      </w:pPr>
      <w:r>
        <w:t xml:space="preserve">How did she manage to gain the respect and trust of so many different constituencies?  </w:t>
      </w:r>
    </w:p>
    <w:p w:rsidR="00F75CF8" w:rsidRDefault="00F75CF8" w:rsidP="00583E8A">
      <w:pPr>
        <w:numPr>
          <w:ilvl w:val="0"/>
          <w:numId w:val="11"/>
        </w:numPr>
        <w:tabs>
          <w:tab w:val="left" w:pos="-1440"/>
          <w:tab w:val="left" w:pos="2880"/>
        </w:tabs>
      </w:pPr>
      <w:r>
        <w:t xml:space="preserve">How could people judge whether she was serious about the changes she was trying to make?  </w:t>
      </w:r>
    </w:p>
    <w:p w:rsidR="00DA247F" w:rsidRDefault="00A71E79" w:rsidP="00C00624">
      <w:pPr>
        <w:tabs>
          <w:tab w:val="left" w:pos="-1440"/>
          <w:tab w:val="left" w:pos="2880"/>
        </w:tabs>
        <w:ind w:left="2880" w:hanging="1440"/>
      </w:pPr>
      <w:r>
        <w:rPr>
          <w:szCs w:val="24"/>
        </w:rPr>
        <w:tab/>
      </w:r>
      <w:r>
        <w:rPr>
          <w:szCs w:val="24"/>
        </w:rPr>
        <w:tab/>
      </w:r>
    </w:p>
    <w:p w:rsidR="00494C91" w:rsidRDefault="00AE174D" w:rsidP="00C00624">
      <w:pPr>
        <w:tabs>
          <w:tab w:val="left" w:pos="-1440"/>
          <w:tab w:val="left" w:pos="2880"/>
        </w:tabs>
        <w:jc w:val="center"/>
        <w:rPr>
          <w:i/>
        </w:rPr>
      </w:pPr>
      <w:r>
        <w:rPr>
          <w:b/>
          <w:u w:val="single"/>
        </w:rPr>
        <w:t>11</w:t>
      </w:r>
      <w:r w:rsidR="00FB4E9A" w:rsidRPr="009014E8">
        <w:rPr>
          <w:b/>
          <w:u w:val="single"/>
        </w:rPr>
        <w:t xml:space="preserve">) </w:t>
      </w:r>
      <w:r>
        <w:rPr>
          <w:b/>
          <w:u w:val="single"/>
        </w:rPr>
        <w:t xml:space="preserve">Wednesday, </w:t>
      </w:r>
      <w:r w:rsidR="009014E8" w:rsidRPr="009014E8">
        <w:rPr>
          <w:b/>
          <w:u w:val="single"/>
        </w:rPr>
        <w:t xml:space="preserve">October </w:t>
      </w:r>
      <w:r w:rsidR="004A0A6C">
        <w:rPr>
          <w:b/>
          <w:u w:val="single"/>
        </w:rPr>
        <w:t>2</w:t>
      </w:r>
      <w:r w:rsidR="009014E8" w:rsidRPr="009014E8">
        <w:tab/>
      </w:r>
      <w:r w:rsidR="00494C91">
        <w:rPr>
          <w:bCs/>
          <w:i/>
          <w:iCs/>
        </w:rPr>
        <w:t>A</w:t>
      </w:r>
      <w:r w:rsidR="00494C91">
        <w:rPr>
          <w:i/>
        </w:rPr>
        <w:t>ligning Critical C</w:t>
      </w:r>
      <w:r w:rsidR="00427079">
        <w:rPr>
          <w:i/>
        </w:rPr>
        <w:t>onstituencies:  Masters of Persuasion (cont’d.)</w:t>
      </w:r>
    </w:p>
    <w:p w:rsidR="00174165" w:rsidRDefault="00174165" w:rsidP="00C00624">
      <w:pPr>
        <w:tabs>
          <w:tab w:val="left" w:pos="2880"/>
        </w:tabs>
        <w:ind w:left="3600" w:hanging="2880"/>
        <w:rPr>
          <w:szCs w:val="24"/>
        </w:rPr>
      </w:pPr>
    </w:p>
    <w:p w:rsidR="00506A1F" w:rsidRPr="00153994" w:rsidRDefault="00506A1F" w:rsidP="00506A1F">
      <w:pPr>
        <w:tabs>
          <w:tab w:val="left" w:pos="2880"/>
        </w:tabs>
        <w:jc w:val="right"/>
        <w:rPr>
          <w:szCs w:val="24"/>
        </w:rPr>
      </w:pPr>
      <w:r>
        <w:rPr>
          <w:szCs w:val="24"/>
        </w:rPr>
        <w:t>Special Guest</w:t>
      </w:r>
      <w:r w:rsidRPr="00153994">
        <w:rPr>
          <w:szCs w:val="24"/>
        </w:rPr>
        <w:t>:</w:t>
      </w:r>
    </w:p>
    <w:p w:rsidR="00506A1F" w:rsidRDefault="00506A1F" w:rsidP="00506A1F">
      <w:pPr>
        <w:tabs>
          <w:tab w:val="left" w:pos="2880"/>
        </w:tabs>
        <w:jc w:val="right"/>
        <w:rPr>
          <w:b/>
          <w:szCs w:val="24"/>
        </w:rPr>
      </w:pPr>
      <w:r>
        <w:rPr>
          <w:b/>
          <w:szCs w:val="24"/>
        </w:rPr>
        <w:t>Rick J. Caruso</w:t>
      </w:r>
    </w:p>
    <w:p w:rsidR="00506A1F" w:rsidRPr="00506A1F" w:rsidRDefault="00506A1F" w:rsidP="00506A1F">
      <w:pPr>
        <w:tabs>
          <w:tab w:val="left" w:pos="2880"/>
        </w:tabs>
        <w:jc w:val="right"/>
        <w:rPr>
          <w:szCs w:val="24"/>
        </w:rPr>
      </w:pPr>
      <w:r w:rsidRPr="00506A1F">
        <w:rPr>
          <w:iCs/>
          <w:szCs w:val="24"/>
        </w:rPr>
        <w:t>Founder and Chief Executive Officer</w:t>
      </w:r>
    </w:p>
    <w:p w:rsidR="00506A1F" w:rsidRDefault="00506A1F" w:rsidP="00506A1F">
      <w:pPr>
        <w:tabs>
          <w:tab w:val="left" w:pos="2880"/>
        </w:tabs>
        <w:jc w:val="right"/>
        <w:rPr>
          <w:szCs w:val="24"/>
        </w:rPr>
      </w:pPr>
      <w:r w:rsidRPr="00506A1F">
        <w:rPr>
          <w:iCs/>
          <w:szCs w:val="24"/>
        </w:rPr>
        <w:t>Caruso Affiliated</w:t>
      </w:r>
    </w:p>
    <w:p w:rsidR="00506A1F" w:rsidRDefault="00506A1F" w:rsidP="00427079">
      <w:pPr>
        <w:tabs>
          <w:tab w:val="left" w:pos="2880"/>
        </w:tabs>
        <w:ind w:left="1440" w:hanging="720"/>
        <w:rPr>
          <w:szCs w:val="24"/>
        </w:rPr>
      </w:pPr>
    </w:p>
    <w:p w:rsidR="00427079" w:rsidRDefault="004A0A6C" w:rsidP="00427079">
      <w:pPr>
        <w:tabs>
          <w:tab w:val="left" w:pos="2880"/>
        </w:tabs>
        <w:ind w:left="1440" w:hanging="720"/>
        <w:rPr>
          <w:szCs w:val="24"/>
        </w:rPr>
      </w:pPr>
      <w:r>
        <w:rPr>
          <w:szCs w:val="24"/>
        </w:rPr>
        <w:t>Readings due:</w:t>
      </w:r>
      <w:r>
        <w:rPr>
          <w:szCs w:val="24"/>
        </w:rPr>
        <w:tab/>
      </w:r>
      <w:r w:rsidR="00427079">
        <w:rPr>
          <w:szCs w:val="24"/>
        </w:rPr>
        <w:t>TBD</w:t>
      </w:r>
    </w:p>
    <w:p w:rsidR="00174165" w:rsidRDefault="00174165" w:rsidP="00427079">
      <w:pPr>
        <w:tabs>
          <w:tab w:val="left" w:pos="2880"/>
        </w:tabs>
        <w:ind w:left="3600" w:hanging="720"/>
        <w:rPr>
          <w:szCs w:val="24"/>
        </w:rPr>
      </w:pPr>
      <w:r>
        <w:rPr>
          <w:szCs w:val="24"/>
        </w:rPr>
        <w:tab/>
      </w:r>
    </w:p>
    <w:p w:rsidR="00427079" w:rsidRDefault="00AE174D" w:rsidP="00427079">
      <w:pPr>
        <w:tabs>
          <w:tab w:val="left" w:pos="2880"/>
        </w:tabs>
        <w:ind w:left="2880" w:hanging="2160"/>
      </w:pPr>
      <w:r>
        <w:rPr>
          <w:szCs w:val="24"/>
        </w:rPr>
        <w:t>Assignments Due:</w:t>
      </w:r>
      <w:r>
        <w:rPr>
          <w:szCs w:val="24"/>
        </w:rPr>
        <w:tab/>
      </w:r>
      <w:r>
        <w:rPr>
          <w:szCs w:val="24"/>
        </w:rPr>
        <w:sym w:font="Symbol" w:char="F0F0"/>
      </w:r>
      <w:r w:rsidR="00427079" w:rsidRPr="00FC02D8">
        <w:t xml:space="preserve">Read </w:t>
      </w:r>
      <w:r w:rsidR="00427079">
        <w:rPr>
          <w:b/>
        </w:rPr>
        <w:t>Rick Caruso’s</w:t>
      </w:r>
      <w:r w:rsidR="00427079">
        <w:t>’s</w:t>
      </w:r>
      <w:r w:rsidR="00427079" w:rsidRPr="00FC02D8">
        <w:t xml:space="preserve"> bio (at the back of this syllabus) and come prepared to take advantage of his experience.</w:t>
      </w:r>
    </w:p>
    <w:p w:rsidR="00AE174D" w:rsidRDefault="00AE174D" w:rsidP="00C00624">
      <w:pPr>
        <w:tabs>
          <w:tab w:val="left" w:pos="-1440"/>
          <w:tab w:val="left" w:pos="2880"/>
        </w:tabs>
        <w:ind w:left="2880"/>
        <w:rPr>
          <w:szCs w:val="24"/>
        </w:rPr>
      </w:pPr>
    </w:p>
    <w:p w:rsidR="00AE174D" w:rsidRDefault="00AE174D" w:rsidP="003F29BA">
      <w:pPr>
        <w:tabs>
          <w:tab w:val="left" w:pos="2880"/>
        </w:tabs>
        <w:ind w:left="2880" w:hanging="2880"/>
        <w:rPr>
          <w:i/>
        </w:rPr>
      </w:pPr>
      <w:r>
        <w:rPr>
          <w:b/>
          <w:u w:val="single"/>
        </w:rPr>
        <w:t>12</w:t>
      </w:r>
      <w:r w:rsidRPr="009014E8">
        <w:rPr>
          <w:b/>
          <w:u w:val="single"/>
        </w:rPr>
        <w:t xml:space="preserve">) Monday, October </w:t>
      </w:r>
      <w:r w:rsidR="004A0A6C">
        <w:rPr>
          <w:b/>
          <w:u w:val="single"/>
        </w:rPr>
        <w:t>7</w:t>
      </w:r>
      <w:r w:rsidRPr="009014E8">
        <w:tab/>
      </w:r>
      <w:r>
        <w:rPr>
          <w:bCs/>
          <w:i/>
          <w:iCs/>
        </w:rPr>
        <w:t>A</w:t>
      </w:r>
      <w:r>
        <w:rPr>
          <w:i/>
        </w:rPr>
        <w:t>ligning Critical Constituencies</w:t>
      </w:r>
      <w:r w:rsidR="003F29BA">
        <w:rPr>
          <w:i/>
        </w:rPr>
        <w:t>:  Leadin</w:t>
      </w:r>
      <w:r w:rsidR="00427079">
        <w:rPr>
          <w:i/>
        </w:rPr>
        <w:t>g Teams and Individuals</w:t>
      </w:r>
    </w:p>
    <w:p w:rsidR="00AE174D" w:rsidRDefault="00AE174D" w:rsidP="00C00624">
      <w:pPr>
        <w:tabs>
          <w:tab w:val="left" w:pos="2880"/>
        </w:tabs>
        <w:ind w:left="3600" w:hanging="2880"/>
        <w:rPr>
          <w:szCs w:val="24"/>
        </w:rPr>
      </w:pPr>
    </w:p>
    <w:p w:rsidR="00427079" w:rsidRDefault="004A0A6C" w:rsidP="00427079">
      <w:pPr>
        <w:tabs>
          <w:tab w:val="left" w:pos="2880"/>
        </w:tabs>
        <w:ind w:left="720"/>
        <w:rPr>
          <w:color w:val="000000"/>
        </w:rPr>
      </w:pPr>
      <w:r>
        <w:rPr>
          <w:szCs w:val="24"/>
        </w:rPr>
        <w:t>Readings due:</w:t>
      </w:r>
      <w:r>
        <w:rPr>
          <w:szCs w:val="24"/>
        </w:rPr>
        <w:tab/>
      </w:r>
      <w:r w:rsidR="00AE174D">
        <w:rPr>
          <w:szCs w:val="24"/>
        </w:rPr>
        <w:sym w:font="Symbol" w:char="F0F0"/>
      </w:r>
      <w:r w:rsidR="00427079" w:rsidRPr="000333A0">
        <w:rPr>
          <w:color w:val="000000"/>
        </w:rPr>
        <w:t>Coutu, “Why Teams don’t W</w:t>
      </w:r>
      <w:r w:rsidR="00427079">
        <w:rPr>
          <w:color w:val="000000"/>
        </w:rPr>
        <w:t>ork” (an interview with Richard</w:t>
      </w:r>
    </w:p>
    <w:p w:rsidR="00AE174D" w:rsidRPr="00651E4B" w:rsidRDefault="00427079" w:rsidP="00427079">
      <w:pPr>
        <w:tabs>
          <w:tab w:val="left" w:pos="2880"/>
        </w:tabs>
        <w:ind w:left="3600" w:hanging="720"/>
        <w:rPr>
          <w:color w:val="000000"/>
        </w:rPr>
      </w:pPr>
      <w:r w:rsidRPr="000333A0">
        <w:rPr>
          <w:color w:val="000000"/>
        </w:rPr>
        <w:t>Hackman)</w:t>
      </w:r>
    </w:p>
    <w:p w:rsidR="00AE174D" w:rsidRDefault="00AE174D" w:rsidP="00C00624">
      <w:pPr>
        <w:pStyle w:val="BodyTextIndent"/>
        <w:tabs>
          <w:tab w:val="left" w:pos="-1440"/>
          <w:tab w:val="left" w:pos="2880"/>
        </w:tabs>
        <w:rPr>
          <w:b/>
        </w:rPr>
      </w:pPr>
      <w:r>
        <w:rPr>
          <w:rFonts w:ascii="Arial" w:hAnsi="Arial" w:cs="Arial"/>
          <w:szCs w:val="24"/>
        </w:rPr>
        <w:sym w:font="Symbol" w:char="F0F0"/>
      </w:r>
      <w:r>
        <w:t xml:space="preserve">Gabarro &amp; Kotter, “Managing Your Boss” </w:t>
      </w:r>
      <w:r>
        <w:rPr>
          <w:b/>
        </w:rPr>
        <w:tab/>
      </w:r>
    </w:p>
    <w:p w:rsidR="00AE174D" w:rsidRDefault="00AE174D" w:rsidP="00C00624">
      <w:pPr>
        <w:pStyle w:val="BodyTextIndent"/>
        <w:tabs>
          <w:tab w:val="left" w:pos="-1440"/>
          <w:tab w:val="left" w:pos="2880"/>
        </w:tabs>
        <w:rPr>
          <w:b/>
        </w:rPr>
      </w:pPr>
      <w:r>
        <w:rPr>
          <w:rFonts w:ascii="Arial" w:hAnsi="Arial" w:cs="Arial"/>
          <w:szCs w:val="24"/>
        </w:rPr>
        <w:sym w:font="Symbol" w:char="F0F0"/>
      </w:r>
      <w:r>
        <w:t xml:space="preserve">Lombardo &amp; McCall, “Coping with an Intolerable Boss” </w:t>
      </w:r>
    </w:p>
    <w:p w:rsidR="00AE174D" w:rsidRDefault="00AE174D" w:rsidP="00C00624">
      <w:pPr>
        <w:tabs>
          <w:tab w:val="left" w:pos="2880"/>
        </w:tabs>
        <w:ind w:left="5760" w:hanging="2880"/>
        <w:rPr>
          <w:szCs w:val="24"/>
        </w:rPr>
      </w:pPr>
    </w:p>
    <w:p w:rsidR="00427079" w:rsidRDefault="00AE174D" w:rsidP="00427079">
      <w:pPr>
        <w:pStyle w:val="BodyTextIndent2"/>
        <w:tabs>
          <w:tab w:val="left" w:pos="2880"/>
        </w:tabs>
        <w:ind w:left="2880" w:hanging="2160"/>
      </w:pPr>
      <w:r>
        <w:rPr>
          <w:szCs w:val="24"/>
        </w:rPr>
        <w:t>Assignments Due:</w:t>
      </w:r>
      <w:r>
        <w:rPr>
          <w:szCs w:val="24"/>
        </w:rPr>
        <w:tab/>
      </w:r>
      <w:r>
        <w:rPr>
          <w:szCs w:val="24"/>
        </w:rPr>
        <w:sym w:font="Symbol" w:char="F0F0"/>
      </w:r>
      <w:r w:rsidR="00427079" w:rsidRPr="00427079">
        <w:t xml:space="preserve"> </w:t>
      </w:r>
      <w:r w:rsidR="00427079" w:rsidRPr="00EB6274">
        <w:t>What brings out the best in you?</w:t>
      </w:r>
      <w:r w:rsidR="00427079">
        <w:t xml:space="preserve">  Come to class prepared to give an example of a time when you did your best and what it was that motivated you.</w:t>
      </w:r>
    </w:p>
    <w:p w:rsidR="00427079" w:rsidRDefault="00427079" w:rsidP="00427079">
      <w:pPr>
        <w:pStyle w:val="a"/>
        <w:tabs>
          <w:tab w:val="left" w:pos="2880"/>
        </w:tabs>
        <w:ind w:left="2880"/>
        <w:rPr>
          <w:szCs w:val="24"/>
        </w:rPr>
      </w:pPr>
      <w:r>
        <w:rPr>
          <w:szCs w:val="24"/>
        </w:rPr>
        <w:sym w:font="Symbol" w:char="F0F0"/>
      </w:r>
      <w:r>
        <w:rPr>
          <w:szCs w:val="24"/>
        </w:rPr>
        <w:t>Read the interview with Richard Hackman and come prepared to discuss what a leader can do to make a well-designed team perform even more effectively.</w:t>
      </w:r>
    </w:p>
    <w:p w:rsidR="00AE174D" w:rsidRDefault="00AE174D" w:rsidP="00C00624">
      <w:pPr>
        <w:pStyle w:val="a"/>
        <w:tabs>
          <w:tab w:val="left" w:pos="2880"/>
        </w:tabs>
        <w:ind w:left="2880"/>
        <w:rPr>
          <w:szCs w:val="24"/>
        </w:rPr>
      </w:pPr>
      <w:r>
        <w:rPr>
          <w:rFonts w:ascii="Arial" w:hAnsi="Arial" w:cs="Arial"/>
          <w:szCs w:val="24"/>
        </w:rPr>
        <w:sym w:font="Symbol" w:char="F0F0"/>
      </w:r>
      <w:r>
        <w:rPr>
          <w:szCs w:val="24"/>
        </w:rPr>
        <w:t>Given that Gabarro and Kotter’s advice on how to manage your boss is so obvious, why don’t people do a better job of managing their bosses?</w:t>
      </w:r>
    </w:p>
    <w:p w:rsidR="00427079" w:rsidRDefault="00427079" w:rsidP="00427079">
      <w:pPr>
        <w:tabs>
          <w:tab w:val="left" w:pos="-1440"/>
          <w:tab w:val="left" w:pos="2880"/>
        </w:tabs>
        <w:ind w:left="2880"/>
      </w:pPr>
      <w:r>
        <w:rPr>
          <w:szCs w:val="24"/>
        </w:rPr>
        <w:sym w:font="Symbol" w:char="F0F0"/>
      </w:r>
      <w:r w:rsidRPr="00EB6274">
        <w:rPr>
          <w:b/>
        </w:rPr>
        <w:t>REFLECTIONS DUE:</w:t>
      </w:r>
      <w:r w:rsidRPr="00EB6274">
        <w:t xml:space="preserve">  Identify </w:t>
      </w:r>
      <w:r w:rsidRPr="00EB6274">
        <w:rPr>
          <w:u w:val="single"/>
        </w:rPr>
        <w:t>two</w:t>
      </w:r>
      <w:r w:rsidRPr="00EB6274">
        <w:t xml:space="preserve"> things you learned from</w:t>
      </w:r>
      <w:r>
        <w:t xml:space="preserve"> Rick Caruso’s</w:t>
      </w:r>
      <w:r w:rsidRPr="00EB6274">
        <w:t xml:space="preserve"> presentation that were important to you, explain </w:t>
      </w:r>
      <w:r w:rsidRPr="00EB6274">
        <w:lastRenderedPageBreak/>
        <w:t>why these things were important to you, and draw some implications for your future actions.  No more than one page, typed.  This will be collected at the beginning of class.</w:t>
      </w:r>
    </w:p>
    <w:p w:rsidR="00427079" w:rsidRDefault="00427079" w:rsidP="00C00624">
      <w:pPr>
        <w:pStyle w:val="a"/>
        <w:tabs>
          <w:tab w:val="left" w:pos="2880"/>
        </w:tabs>
        <w:ind w:left="2880"/>
        <w:rPr>
          <w:szCs w:val="24"/>
        </w:rPr>
      </w:pPr>
    </w:p>
    <w:p w:rsidR="00494C91" w:rsidRDefault="00494C91" w:rsidP="00C00624">
      <w:pPr>
        <w:tabs>
          <w:tab w:val="left" w:pos="-1440"/>
          <w:tab w:val="left" w:pos="2880"/>
        </w:tabs>
        <w:ind w:left="2880"/>
      </w:pPr>
    </w:p>
    <w:p w:rsidR="00D9304C" w:rsidRDefault="00AE174D" w:rsidP="00F75CF8">
      <w:pPr>
        <w:pStyle w:val="a"/>
        <w:tabs>
          <w:tab w:val="left" w:pos="2880"/>
        </w:tabs>
        <w:ind w:left="0"/>
      </w:pPr>
      <w:r>
        <w:rPr>
          <w:b/>
          <w:u w:val="single"/>
        </w:rPr>
        <w:t>13</w:t>
      </w:r>
      <w:r w:rsidR="00FB4E9A">
        <w:rPr>
          <w:b/>
          <w:u w:val="single"/>
        </w:rPr>
        <w:t xml:space="preserve">) </w:t>
      </w:r>
      <w:r>
        <w:rPr>
          <w:b/>
          <w:u w:val="single"/>
        </w:rPr>
        <w:t>Wednesday</w:t>
      </w:r>
      <w:r w:rsidR="00FB4E9A" w:rsidRPr="009014E8">
        <w:rPr>
          <w:b/>
          <w:u w:val="single"/>
        </w:rPr>
        <w:t>,</w:t>
      </w:r>
      <w:r w:rsidR="009014E8" w:rsidRPr="009014E8">
        <w:rPr>
          <w:u w:val="single"/>
        </w:rPr>
        <w:t xml:space="preserve"> </w:t>
      </w:r>
      <w:r w:rsidR="009014E8" w:rsidRPr="009014E8">
        <w:rPr>
          <w:b/>
          <w:u w:val="single"/>
        </w:rPr>
        <w:t>O</w:t>
      </w:r>
      <w:r w:rsidR="004A0A6C">
        <w:rPr>
          <w:b/>
          <w:u w:val="single"/>
        </w:rPr>
        <w:t>ctober 9</w:t>
      </w:r>
      <w:r w:rsidR="00F75CF8">
        <w:rPr>
          <w:b/>
        </w:rPr>
        <w:tab/>
      </w:r>
      <w:r w:rsidR="00F75CF8">
        <w:rPr>
          <w:bCs/>
          <w:i/>
          <w:iCs/>
        </w:rPr>
        <w:t>A</w:t>
      </w:r>
      <w:r w:rsidR="00F75CF8">
        <w:rPr>
          <w:i/>
        </w:rPr>
        <w:t>ligning Critical Constituencies:  Seeing Through Others’ Eyes</w:t>
      </w:r>
      <w:r w:rsidR="00B32775">
        <w:tab/>
      </w:r>
      <w:r w:rsidR="00D9304C">
        <w:t xml:space="preserve"> </w:t>
      </w:r>
    </w:p>
    <w:p w:rsidR="00F75CF8" w:rsidRDefault="00F75CF8" w:rsidP="00F75CF8">
      <w:pPr>
        <w:tabs>
          <w:tab w:val="left" w:pos="-1440"/>
          <w:tab w:val="left" w:pos="2880"/>
        </w:tabs>
        <w:ind w:left="5040" w:hanging="4320"/>
        <w:rPr>
          <w:color w:val="000000"/>
          <w:szCs w:val="24"/>
        </w:rPr>
      </w:pPr>
    </w:p>
    <w:p w:rsidR="00F75CF8" w:rsidRDefault="00F75CF8" w:rsidP="00F75CF8">
      <w:pPr>
        <w:tabs>
          <w:tab w:val="left" w:pos="-1440"/>
          <w:tab w:val="left" w:pos="2880"/>
        </w:tabs>
        <w:ind w:left="5040" w:hanging="4320"/>
        <w:rPr>
          <w:color w:val="000000"/>
          <w:szCs w:val="24"/>
        </w:rPr>
      </w:pPr>
      <w:r>
        <w:rPr>
          <w:color w:val="000000"/>
          <w:szCs w:val="24"/>
        </w:rPr>
        <w:t>Readings Due:</w:t>
      </w:r>
      <w:r>
        <w:rPr>
          <w:color w:val="000000"/>
          <w:szCs w:val="24"/>
        </w:rPr>
        <w:tab/>
      </w:r>
      <w:r w:rsidR="0070564C">
        <w:rPr>
          <w:szCs w:val="24"/>
        </w:rPr>
        <w:sym w:font="Symbol" w:char="F0F0"/>
      </w:r>
      <w:r>
        <w:rPr>
          <w:color w:val="000000"/>
          <w:szCs w:val="24"/>
        </w:rPr>
        <w:t>The Jenner Situation</w:t>
      </w:r>
    </w:p>
    <w:p w:rsidR="00F75CF8" w:rsidRDefault="00F75CF8" w:rsidP="00F75CF8">
      <w:pPr>
        <w:tabs>
          <w:tab w:val="left" w:pos="-1440"/>
          <w:tab w:val="left" w:pos="2880"/>
        </w:tabs>
        <w:ind w:left="2880" w:hanging="2160"/>
        <w:rPr>
          <w:szCs w:val="24"/>
        </w:rPr>
      </w:pPr>
    </w:p>
    <w:p w:rsidR="00F75CF8" w:rsidRDefault="00F75CF8" w:rsidP="00F75CF8">
      <w:pPr>
        <w:tabs>
          <w:tab w:val="left" w:pos="-1440"/>
          <w:tab w:val="left" w:pos="2880"/>
        </w:tabs>
        <w:ind w:left="2880" w:hanging="2160"/>
        <w:rPr>
          <w:color w:val="000000"/>
          <w:szCs w:val="24"/>
        </w:rPr>
      </w:pPr>
      <w:r>
        <w:rPr>
          <w:szCs w:val="24"/>
        </w:rPr>
        <w:t>Assignments Due:</w:t>
      </w:r>
      <w:r>
        <w:rPr>
          <w:szCs w:val="24"/>
        </w:rPr>
        <w:tab/>
      </w:r>
      <w:r w:rsidR="0070564C">
        <w:rPr>
          <w:szCs w:val="24"/>
        </w:rPr>
        <w:sym w:font="Symbol" w:char="F0F0"/>
      </w:r>
      <w:r>
        <w:rPr>
          <w:color w:val="000000"/>
          <w:szCs w:val="24"/>
        </w:rPr>
        <w:t>Read the Jenner case, and put yourself first in Dr. Lemont’s shoes.</w:t>
      </w:r>
    </w:p>
    <w:p w:rsidR="00F75CF8" w:rsidRDefault="00F75CF8" w:rsidP="00583E8A">
      <w:pPr>
        <w:numPr>
          <w:ilvl w:val="0"/>
          <w:numId w:val="20"/>
        </w:numPr>
        <w:tabs>
          <w:tab w:val="left" w:pos="-1440"/>
          <w:tab w:val="left" w:pos="2880"/>
        </w:tabs>
        <w:rPr>
          <w:color w:val="000000"/>
          <w:szCs w:val="24"/>
        </w:rPr>
      </w:pPr>
      <w:r>
        <w:rPr>
          <w:color w:val="000000"/>
          <w:szCs w:val="24"/>
        </w:rPr>
        <w:t>What is he feeling about the situation he finds himself in regarding Dr. Jenner?</w:t>
      </w:r>
    </w:p>
    <w:p w:rsidR="00F75CF8" w:rsidRDefault="00F75CF8" w:rsidP="00583E8A">
      <w:pPr>
        <w:numPr>
          <w:ilvl w:val="0"/>
          <w:numId w:val="20"/>
        </w:numPr>
        <w:tabs>
          <w:tab w:val="left" w:pos="-1440"/>
          <w:tab w:val="left" w:pos="2880"/>
        </w:tabs>
        <w:rPr>
          <w:color w:val="000000"/>
          <w:szCs w:val="24"/>
        </w:rPr>
      </w:pPr>
      <w:r>
        <w:rPr>
          <w:color w:val="000000"/>
          <w:szCs w:val="24"/>
        </w:rPr>
        <w:t>What are his options for handling the “Jenner Situation” and what are the potential outcomes for each?</w:t>
      </w:r>
    </w:p>
    <w:p w:rsidR="00F75CF8" w:rsidRDefault="00F75CF8" w:rsidP="00F75CF8">
      <w:pPr>
        <w:tabs>
          <w:tab w:val="left" w:pos="-1440"/>
          <w:tab w:val="left" w:pos="2880"/>
        </w:tabs>
        <w:ind w:left="2880"/>
        <w:rPr>
          <w:color w:val="000000"/>
          <w:szCs w:val="24"/>
        </w:rPr>
      </w:pPr>
      <w:r w:rsidRPr="000333A0">
        <w:rPr>
          <w:rFonts w:ascii="Arial" w:hAnsi="Arial" w:cs="Arial"/>
          <w:color w:val="000000"/>
          <w:szCs w:val="24"/>
        </w:rPr>
        <w:t>⁪</w:t>
      </w:r>
      <w:r w:rsidR="0070564C">
        <w:rPr>
          <w:szCs w:val="24"/>
        </w:rPr>
        <w:sym w:font="Symbol" w:char="F0F0"/>
      </w:r>
      <w:r>
        <w:rPr>
          <w:color w:val="000000"/>
          <w:szCs w:val="24"/>
        </w:rPr>
        <w:t xml:space="preserve">Now put yourself in Dr. Jenner’s shoes.  </w:t>
      </w:r>
    </w:p>
    <w:p w:rsidR="00F75CF8" w:rsidRDefault="00F75CF8" w:rsidP="00583E8A">
      <w:pPr>
        <w:numPr>
          <w:ilvl w:val="0"/>
          <w:numId w:val="21"/>
        </w:numPr>
        <w:tabs>
          <w:tab w:val="left" w:pos="-1440"/>
          <w:tab w:val="left" w:pos="2880"/>
        </w:tabs>
        <w:rPr>
          <w:color w:val="000000"/>
          <w:szCs w:val="24"/>
        </w:rPr>
      </w:pPr>
      <w:r>
        <w:rPr>
          <w:color w:val="000000"/>
          <w:szCs w:val="24"/>
        </w:rPr>
        <w:t>How does he see himself and why does he act the way he does with other people?</w:t>
      </w:r>
    </w:p>
    <w:p w:rsidR="00F75CF8" w:rsidRDefault="00F75CF8" w:rsidP="00583E8A">
      <w:pPr>
        <w:numPr>
          <w:ilvl w:val="0"/>
          <w:numId w:val="21"/>
        </w:numPr>
        <w:tabs>
          <w:tab w:val="left" w:pos="-1440"/>
          <w:tab w:val="left" w:pos="2880"/>
        </w:tabs>
        <w:rPr>
          <w:color w:val="000000"/>
          <w:szCs w:val="24"/>
        </w:rPr>
      </w:pPr>
      <w:r>
        <w:rPr>
          <w:color w:val="000000"/>
          <w:szCs w:val="24"/>
        </w:rPr>
        <w:t>How does he feel about administrators like Dr. Jenner?</w:t>
      </w:r>
    </w:p>
    <w:p w:rsidR="00F75CF8" w:rsidRDefault="00F75CF8" w:rsidP="00583E8A">
      <w:pPr>
        <w:numPr>
          <w:ilvl w:val="0"/>
          <w:numId w:val="21"/>
        </w:numPr>
        <w:tabs>
          <w:tab w:val="left" w:pos="-1440"/>
          <w:tab w:val="left" w:pos="2880"/>
        </w:tabs>
        <w:rPr>
          <w:color w:val="000000"/>
          <w:szCs w:val="24"/>
        </w:rPr>
      </w:pPr>
      <w:r>
        <w:rPr>
          <w:color w:val="000000"/>
          <w:szCs w:val="24"/>
        </w:rPr>
        <w:t>What approach is most likely to reach him?  Which would turn him off the most?</w:t>
      </w:r>
    </w:p>
    <w:p w:rsidR="00AE174D" w:rsidRDefault="00AE174D" w:rsidP="00C00624">
      <w:pPr>
        <w:pStyle w:val="a"/>
        <w:tabs>
          <w:tab w:val="left" w:pos="2880"/>
        </w:tabs>
        <w:ind w:left="0"/>
      </w:pPr>
    </w:p>
    <w:p w:rsidR="00AE174D" w:rsidRDefault="00AE174D" w:rsidP="00F75CF8">
      <w:pPr>
        <w:pStyle w:val="a"/>
        <w:tabs>
          <w:tab w:val="left" w:pos="2880"/>
        </w:tabs>
        <w:ind w:left="2880" w:hanging="2880"/>
        <w:rPr>
          <w:i/>
        </w:rPr>
      </w:pPr>
      <w:r>
        <w:rPr>
          <w:b/>
          <w:u w:val="single"/>
        </w:rPr>
        <w:t>1</w:t>
      </w:r>
      <w:r w:rsidR="0011633E">
        <w:rPr>
          <w:b/>
          <w:u w:val="single"/>
        </w:rPr>
        <w:t>4</w:t>
      </w:r>
      <w:r>
        <w:rPr>
          <w:b/>
          <w:u w:val="single"/>
        </w:rPr>
        <w:t>) Monday</w:t>
      </w:r>
      <w:r w:rsidRPr="009014E8">
        <w:rPr>
          <w:b/>
          <w:u w:val="single"/>
        </w:rPr>
        <w:t>,</w:t>
      </w:r>
      <w:r w:rsidRPr="009014E8">
        <w:rPr>
          <w:u w:val="single"/>
        </w:rPr>
        <w:t xml:space="preserve"> </w:t>
      </w:r>
      <w:r w:rsidRPr="009014E8">
        <w:rPr>
          <w:b/>
          <w:u w:val="single"/>
        </w:rPr>
        <w:t>O</w:t>
      </w:r>
      <w:r>
        <w:rPr>
          <w:b/>
          <w:u w:val="single"/>
        </w:rPr>
        <w:t>ctober 1</w:t>
      </w:r>
      <w:r w:rsidR="004A0A6C">
        <w:rPr>
          <w:b/>
          <w:u w:val="single"/>
        </w:rPr>
        <w:t>4</w:t>
      </w:r>
      <w:r>
        <w:tab/>
      </w:r>
      <w:r>
        <w:rPr>
          <w:bCs/>
          <w:i/>
          <w:iCs/>
        </w:rPr>
        <w:t>A</w:t>
      </w:r>
      <w:r>
        <w:rPr>
          <w:i/>
        </w:rPr>
        <w:t xml:space="preserve">ligning Critical Constituencies:  </w:t>
      </w:r>
      <w:r w:rsidR="004A0A6C">
        <w:rPr>
          <w:i/>
        </w:rPr>
        <w:t>Seeing Through Others’ Eyes</w:t>
      </w:r>
      <w:r w:rsidR="00F75CF8">
        <w:rPr>
          <w:i/>
        </w:rPr>
        <w:t xml:space="preserve"> </w:t>
      </w:r>
    </w:p>
    <w:p w:rsidR="00AE174D" w:rsidRDefault="00AE174D" w:rsidP="00C00624">
      <w:pPr>
        <w:pStyle w:val="a"/>
        <w:tabs>
          <w:tab w:val="left" w:pos="2880"/>
        </w:tabs>
        <w:ind w:left="0"/>
        <w:rPr>
          <w:i/>
        </w:rPr>
      </w:pPr>
    </w:p>
    <w:p w:rsidR="004A0A6C" w:rsidRPr="00153994" w:rsidRDefault="004A0A6C" w:rsidP="004A0A6C">
      <w:pPr>
        <w:tabs>
          <w:tab w:val="left" w:pos="2880"/>
        </w:tabs>
        <w:jc w:val="right"/>
        <w:rPr>
          <w:szCs w:val="24"/>
        </w:rPr>
      </w:pPr>
      <w:r>
        <w:rPr>
          <w:szCs w:val="24"/>
        </w:rPr>
        <w:t>Special Guest</w:t>
      </w:r>
      <w:r w:rsidRPr="00153994">
        <w:rPr>
          <w:szCs w:val="24"/>
        </w:rPr>
        <w:t>:</w:t>
      </w:r>
    </w:p>
    <w:p w:rsidR="004A0A6C" w:rsidRDefault="004A0A6C" w:rsidP="004A0A6C">
      <w:pPr>
        <w:tabs>
          <w:tab w:val="left" w:pos="2880"/>
        </w:tabs>
        <w:jc w:val="right"/>
        <w:rPr>
          <w:b/>
          <w:szCs w:val="24"/>
        </w:rPr>
      </w:pPr>
      <w:r w:rsidRPr="003358B6">
        <w:rPr>
          <w:b/>
          <w:szCs w:val="24"/>
        </w:rPr>
        <w:t>Todd Richmond</w:t>
      </w:r>
    </w:p>
    <w:p w:rsidR="004A0A6C" w:rsidRDefault="005201AB" w:rsidP="004A0A6C">
      <w:pPr>
        <w:tabs>
          <w:tab w:val="left" w:pos="2880"/>
        </w:tabs>
        <w:jc w:val="right"/>
        <w:rPr>
          <w:szCs w:val="24"/>
        </w:rPr>
      </w:pPr>
      <w:r>
        <w:rPr>
          <w:szCs w:val="24"/>
        </w:rPr>
        <w:t>Head of the Advanced Prototypes Group</w:t>
      </w:r>
    </w:p>
    <w:p w:rsidR="004A0A6C" w:rsidRDefault="004A0A6C" w:rsidP="004A0A6C">
      <w:pPr>
        <w:tabs>
          <w:tab w:val="left" w:pos="2880"/>
        </w:tabs>
        <w:jc w:val="right"/>
        <w:rPr>
          <w:szCs w:val="24"/>
        </w:rPr>
      </w:pPr>
      <w:r>
        <w:rPr>
          <w:szCs w:val="24"/>
        </w:rPr>
        <w:t>Institute for Creative Technologies</w:t>
      </w:r>
    </w:p>
    <w:p w:rsidR="004A0A6C" w:rsidRDefault="004A0A6C" w:rsidP="004A0A6C">
      <w:pPr>
        <w:tabs>
          <w:tab w:val="left" w:pos="2880"/>
        </w:tabs>
        <w:jc w:val="right"/>
        <w:rPr>
          <w:szCs w:val="24"/>
        </w:rPr>
      </w:pPr>
      <w:r>
        <w:rPr>
          <w:szCs w:val="24"/>
        </w:rPr>
        <w:t>University of Southern California</w:t>
      </w:r>
    </w:p>
    <w:p w:rsidR="00741939" w:rsidRDefault="00741939" w:rsidP="00C00624">
      <w:pPr>
        <w:tabs>
          <w:tab w:val="left" w:pos="-1440"/>
          <w:tab w:val="left" w:pos="2880"/>
        </w:tabs>
        <w:ind w:left="7200" w:hanging="4320"/>
        <w:jc w:val="right"/>
        <w:rPr>
          <w:color w:val="000000"/>
          <w:szCs w:val="24"/>
        </w:rPr>
      </w:pPr>
    </w:p>
    <w:p w:rsidR="005201AB" w:rsidRPr="00464FF9" w:rsidRDefault="00F75CF8" w:rsidP="005201AB">
      <w:pPr>
        <w:tabs>
          <w:tab w:val="left" w:pos="2880"/>
        </w:tabs>
        <w:ind w:left="2880" w:hanging="2160"/>
        <w:rPr>
          <w:snapToGrid/>
          <w:color w:val="000000"/>
          <w:szCs w:val="24"/>
        </w:rPr>
      </w:pPr>
      <w:r>
        <w:rPr>
          <w:color w:val="000000"/>
          <w:szCs w:val="24"/>
        </w:rPr>
        <w:t>Readings Due:</w:t>
      </w:r>
      <w:r>
        <w:rPr>
          <w:color w:val="000000"/>
          <w:szCs w:val="24"/>
        </w:rPr>
        <w:tab/>
      </w:r>
      <w:r w:rsidR="005201AB">
        <w:rPr>
          <w:color w:val="000000"/>
          <w:szCs w:val="24"/>
        </w:rPr>
        <w:sym w:font="Symbol" w:char="F0F0"/>
      </w:r>
      <w:r w:rsidR="005201AB">
        <w:rPr>
          <w:color w:val="000000"/>
          <w:szCs w:val="24"/>
        </w:rPr>
        <w:t xml:space="preserve">Go to the website and read the article by Victor Wooten </w:t>
      </w:r>
      <w:hyperlink r:id="rId9" w:tgtFrame="_blank" w:history="1">
        <w:r w:rsidR="005201AB" w:rsidRPr="00464FF9">
          <w:rPr>
            <w:snapToGrid/>
            <w:color w:val="0000FF"/>
            <w:szCs w:val="24"/>
            <w:u w:val="single"/>
          </w:rPr>
          <w:t>http://www.victorwooten.com/themusiclesson/tml01.html</w:t>
        </w:r>
      </w:hyperlink>
    </w:p>
    <w:p w:rsidR="00F75CF8" w:rsidRDefault="00F75CF8" w:rsidP="00F75CF8">
      <w:pPr>
        <w:tabs>
          <w:tab w:val="left" w:pos="-1440"/>
          <w:tab w:val="left" w:pos="2880"/>
        </w:tabs>
        <w:ind w:left="5040" w:hanging="4320"/>
        <w:rPr>
          <w:color w:val="000000"/>
          <w:szCs w:val="24"/>
        </w:rPr>
      </w:pPr>
    </w:p>
    <w:p w:rsidR="00F75CF8" w:rsidRDefault="00F75CF8" w:rsidP="005201AB">
      <w:pPr>
        <w:tabs>
          <w:tab w:val="left" w:pos="2880"/>
        </w:tabs>
        <w:ind w:left="2880" w:hanging="2160"/>
      </w:pPr>
      <w:r>
        <w:rPr>
          <w:color w:val="000000"/>
          <w:szCs w:val="24"/>
        </w:rPr>
        <w:t>Assignment Due:</w:t>
      </w:r>
      <w:r>
        <w:rPr>
          <w:color w:val="000000"/>
          <w:szCs w:val="24"/>
        </w:rPr>
        <w:tab/>
      </w:r>
      <w:r>
        <w:sym w:font="Symbol" w:char="F0F0"/>
      </w:r>
      <w:r w:rsidRPr="00FC02D8">
        <w:t xml:space="preserve">Read </w:t>
      </w:r>
      <w:r w:rsidRPr="00476EAD">
        <w:rPr>
          <w:b/>
        </w:rPr>
        <w:t>Todd Richmond</w:t>
      </w:r>
      <w:r>
        <w:t>’s</w:t>
      </w:r>
      <w:r w:rsidRPr="00FC02D8">
        <w:t xml:space="preserve"> bio (at the back of this syllabus) and come prepared to take advantage of his experience.</w:t>
      </w:r>
    </w:p>
    <w:p w:rsidR="00AE174D" w:rsidRPr="008D39D7" w:rsidRDefault="004A0A6C" w:rsidP="00C00624">
      <w:pPr>
        <w:tabs>
          <w:tab w:val="left" w:pos="-1440"/>
          <w:tab w:val="left" w:pos="2880"/>
        </w:tabs>
        <w:ind w:left="2880" w:hanging="2160"/>
        <w:rPr>
          <w:color w:val="002060"/>
        </w:rPr>
      </w:pPr>
      <w:r>
        <w:rPr>
          <w:szCs w:val="24"/>
        </w:rPr>
        <w:tab/>
      </w:r>
      <w:r w:rsidR="00464FF9">
        <w:rPr>
          <w:szCs w:val="24"/>
        </w:rPr>
        <w:sym w:font="Symbol" w:char="F0F0"/>
      </w:r>
      <w:r w:rsidR="00AE174D" w:rsidRPr="008D39D7">
        <w:rPr>
          <w:b/>
          <w:color w:val="002060"/>
          <w:szCs w:val="28"/>
        </w:rPr>
        <w:t>TWO COPIES OF YOUR</w:t>
      </w:r>
      <w:r w:rsidR="00AE174D" w:rsidRPr="008D39D7">
        <w:rPr>
          <w:b/>
          <w:color w:val="002060"/>
        </w:rPr>
        <w:t xml:space="preserve"> MID-TERM REPORT ARE DUE IN CLASS TODAY</w:t>
      </w:r>
      <w:r w:rsidR="00AE174D" w:rsidRPr="008D39D7">
        <w:rPr>
          <w:color w:val="002060"/>
        </w:rPr>
        <w:t xml:space="preserve">.  </w:t>
      </w:r>
    </w:p>
    <w:p w:rsidR="001B05ED" w:rsidRDefault="001B05ED" w:rsidP="00C00624">
      <w:pPr>
        <w:pStyle w:val="a"/>
        <w:tabs>
          <w:tab w:val="left" w:pos="2880"/>
        </w:tabs>
        <w:ind w:left="2880" w:hanging="2880"/>
        <w:rPr>
          <w:color w:val="000000"/>
        </w:rPr>
      </w:pPr>
    </w:p>
    <w:p w:rsidR="005035D2" w:rsidRPr="00F75CF8" w:rsidRDefault="00464FF9" w:rsidP="00C00624">
      <w:pPr>
        <w:tabs>
          <w:tab w:val="left" w:pos="2880"/>
        </w:tabs>
        <w:ind w:left="2880" w:hanging="2880"/>
        <w:rPr>
          <w:i/>
        </w:rPr>
      </w:pPr>
      <w:r>
        <w:rPr>
          <w:b/>
          <w:u w:val="single"/>
        </w:rPr>
        <w:t>15</w:t>
      </w:r>
      <w:r w:rsidR="00FB4E9A">
        <w:rPr>
          <w:b/>
          <w:u w:val="single"/>
        </w:rPr>
        <w:t xml:space="preserve">) </w:t>
      </w:r>
      <w:r>
        <w:rPr>
          <w:b/>
          <w:u w:val="single"/>
        </w:rPr>
        <w:t>Wednesday</w:t>
      </w:r>
      <w:r w:rsidR="00FB4E9A">
        <w:rPr>
          <w:b/>
          <w:u w:val="single"/>
        </w:rPr>
        <w:t xml:space="preserve">, </w:t>
      </w:r>
      <w:r w:rsidR="009014E8">
        <w:rPr>
          <w:b/>
          <w:u w:val="single"/>
        </w:rPr>
        <w:t xml:space="preserve">October </w:t>
      </w:r>
      <w:r>
        <w:rPr>
          <w:b/>
          <w:u w:val="single"/>
        </w:rPr>
        <w:t>1</w:t>
      </w:r>
      <w:r w:rsidR="004A0A6C">
        <w:rPr>
          <w:b/>
          <w:u w:val="single"/>
        </w:rPr>
        <w:t>6</w:t>
      </w:r>
      <w:r w:rsidR="00FB4E9A">
        <w:tab/>
      </w:r>
      <w:r>
        <w:tab/>
      </w:r>
      <w:r w:rsidR="00F75CF8" w:rsidRPr="00F75CF8">
        <w:rPr>
          <w:i/>
        </w:rPr>
        <w:t>Developing an Executive Temperament</w:t>
      </w:r>
      <w:r w:rsidR="00767DA1" w:rsidRPr="00F75CF8">
        <w:rPr>
          <w:i/>
        </w:rPr>
        <w:t xml:space="preserve">  </w:t>
      </w:r>
    </w:p>
    <w:p w:rsidR="00AC4A0A" w:rsidRDefault="00AC4A0A" w:rsidP="00C00624">
      <w:pPr>
        <w:tabs>
          <w:tab w:val="left" w:pos="2880"/>
        </w:tabs>
        <w:ind w:left="2880" w:hanging="2880"/>
        <w:rPr>
          <w:i/>
        </w:rPr>
      </w:pPr>
    </w:p>
    <w:p w:rsidR="00D9304C" w:rsidRDefault="00D9304C" w:rsidP="00C00624">
      <w:pPr>
        <w:tabs>
          <w:tab w:val="left" w:pos="-1440"/>
          <w:tab w:val="left" w:pos="2880"/>
        </w:tabs>
        <w:ind w:left="5040" w:hanging="4320"/>
        <w:rPr>
          <w:color w:val="000000"/>
          <w:szCs w:val="24"/>
        </w:rPr>
      </w:pPr>
      <w:r>
        <w:rPr>
          <w:color w:val="000000"/>
          <w:szCs w:val="24"/>
        </w:rPr>
        <w:t>Readings Due:</w:t>
      </w:r>
      <w:r>
        <w:rPr>
          <w:color w:val="000000"/>
          <w:szCs w:val="24"/>
        </w:rPr>
        <w:tab/>
      </w:r>
      <w:r w:rsidR="0070564C">
        <w:rPr>
          <w:szCs w:val="24"/>
        </w:rPr>
        <w:sym w:font="Symbol" w:char="F0F0"/>
      </w:r>
      <w:r w:rsidR="00DB55F0">
        <w:rPr>
          <w:szCs w:val="24"/>
        </w:rPr>
        <w:t>none</w:t>
      </w:r>
      <w:r>
        <w:rPr>
          <w:color w:val="000000"/>
          <w:szCs w:val="24"/>
        </w:rPr>
        <w:tab/>
      </w:r>
      <w:r w:rsidRPr="000333A0">
        <w:rPr>
          <w:rFonts w:ascii="Arial" w:hAnsi="Arial" w:cs="Arial"/>
          <w:color w:val="000000"/>
          <w:szCs w:val="24"/>
        </w:rPr>
        <w:t>⁪</w:t>
      </w:r>
    </w:p>
    <w:p w:rsidR="00D9304C" w:rsidRDefault="00D9304C" w:rsidP="00C00624">
      <w:pPr>
        <w:tabs>
          <w:tab w:val="left" w:pos="-1440"/>
          <w:tab w:val="left" w:pos="2880"/>
        </w:tabs>
        <w:ind w:left="5040" w:hanging="4320"/>
        <w:rPr>
          <w:color w:val="000000"/>
          <w:szCs w:val="24"/>
        </w:rPr>
      </w:pPr>
    </w:p>
    <w:p w:rsidR="005201AB" w:rsidRDefault="00D9304C" w:rsidP="00DB55F0">
      <w:pPr>
        <w:tabs>
          <w:tab w:val="left" w:pos="-1440"/>
          <w:tab w:val="left" w:pos="2880"/>
        </w:tabs>
        <w:ind w:left="2880" w:hanging="2160"/>
        <w:rPr>
          <w:color w:val="000000"/>
          <w:szCs w:val="24"/>
        </w:rPr>
      </w:pPr>
      <w:r>
        <w:rPr>
          <w:color w:val="000000"/>
          <w:szCs w:val="24"/>
        </w:rPr>
        <w:t>Assignment Due:</w:t>
      </w:r>
      <w:r>
        <w:rPr>
          <w:color w:val="000000"/>
          <w:szCs w:val="24"/>
        </w:rPr>
        <w:tab/>
      </w:r>
      <w:r w:rsidR="005201AB">
        <w:rPr>
          <w:szCs w:val="24"/>
        </w:rPr>
        <w:sym w:font="Symbol" w:char="F0F0"/>
      </w:r>
      <w:r w:rsidR="005201AB">
        <w:rPr>
          <w:color w:val="000000"/>
          <w:szCs w:val="24"/>
        </w:rPr>
        <w:t>Come prepared to discuss the following:</w:t>
      </w:r>
    </w:p>
    <w:p w:rsidR="005201AB" w:rsidRPr="005201AB" w:rsidRDefault="005201AB" w:rsidP="005201AB">
      <w:pPr>
        <w:pStyle w:val="ListParagraph"/>
        <w:numPr>
          <w:ilvl w:val="4"/>
          <w:numId w:val="26"/>
        </w:numPr>
        <w:tabs>
          <w:tab w:val="left" w:pos="-1440"/>
          <w:tab w:val="left" w:pos="2880"/>
        </w:tabs>
        <w:rPr>
          <w:color w:val="000000"/>
          <w:szCs w:val="24"/>
        </w:rPr>
      </w:pPr>
      <w:r w:rsidRPr="005201AB">
        <w:rPr>
          <w:color w:val="000000"/>
          <w:szCs w:val="24"/>
        </w:rPr>
        <w:t>How do you respond in ambiguous situations?  To situations you can’t control?</w:t>
      </w:r>
    </w:p>
    <w:p w:rsidR="005201AB" w:rsidRPr="005201AB" w:rsidRDefault="005201AB" w:rsidP="005201AB">
      <w:pPr>
        <w:pStyle w:val="ListParagraph"/>
        <w:numPr>
          <w:ilvl w:val="4"/>
          <w:numId w:val="26"/>
        </w:numPr>
        <w:tabs>
          <w:tab w:val="left" w:pos="-1440"/>
          <w:tab w:val="left" w:pos="2880"/>
        </w:tabs>
        <w:rPr>
          <w:color w:val="000000"/>
          <w:szCs w:val="24"/>
        </w:rPr>
      </w:pPr>
      <w:r>
        <w:rPr>
          <w:color w:val="000000"/>
          <w:szCs w:val="24"/>
        </w:rPr>
        <w:t>What does it bring out in you when you are tired?  Pressured?  Frustrated?</w:t>
      </w:r>
    </w:p>
    <w:p w:rsidR="00DD4D47" w:rsidRDefault="0070564C" w:rsidP="005201AB">
      <w:pPr>
        <w:tabs>
          <w:tab w:val="left" w:pos="-1440"/>
          <w:tab w:val="left" w:pos="2880"/>
        </w:tabs>
        <w:ind w:left="2880"/>
      </w:pPr>
      <w:r>
        <w:rPr>
          <w:szCs w:val="24"/>
        </w:rPr>
        <w:lastRenderedPageBreak/>
        <w:sym w:font="Symbol" w:char="F0F0"/>
      </w:r>
      <w:r w:rsidR="00DD4D47" w:rsidRPr="00EB6274">
        <w:rPr>
          <w:b/>
        </w:rPr>
        <w:t>REFLECTIONS DUE:</w:t>
      </w:r>
      <w:r w:rsidR="00DD4D47" w:rsidRPr="00EB6274">
        <w:t xml:space="preserve">  Identify </w:t>
      </w:r>
      <w:r w:rsidR="00DD4D47" w:rsidRPr="00EB6274">
        <w:rPr>
          <w:u w:val="single"/>
        </w:rPr>
        <w:t>two</w:t>
      </w:r>
      <w:r w:rsidR="00DD4D47" w:rsidRPr="00EB6274">
        <w:t xml:space="preserve"> things you learned from</w:t>
      </w:r>
      <w:r w:rsidR="00464FF9">
        <w:t xml:space="preserve"> </w:t>
      </w:r>
      <w:r w:rsidR="00F75CF8">
        <w:t>Todd Richmond</w:t>
      </w:r>
      <w:r w:rsidR="00560D63">
        <w:t>’s</w:t>
      </w:r>
      <w:r w:rsidR="00DD4D47" w:rsidRPr="00EB6274">
        <w:t xml:space="preserve"> presentation that were important to you, explain why these things were important to you, and draw some implications for your future actions.  No more than one page, typed.  This will be collected at the beginning of class.</w:t>
      </w:r>
    </w:p>
    <w:p w:rsidR="00464FF9" w:rsidRDefault="00464FF9" w:rsidP="00C00624">
      <w:pPr>
        <w:tabs>
          <w:tab w:val="left" w:pos="2880"/>
        </w:tabs>
        <w:ind w:left="2880" w:hanging="2880"/>
        <w:rPr>
          <w:b/>
          <w:u w:val="single"/>
        </w:rPr>
      </w:pPr>
    </w:p>
    <w:p w:rsidR="00464FF9" w:rsidRDefault="00464FF9" w:rsidP="00C00624">
      <w:pPr>
        <w:tabs>
          <w:tab w:val="left" w:pos="2880"/>
        </w:tabs>
        <w:ind w:left="2880" w:hanging="2880"/>
        <w:rPr>
          <w:i/>
        </w:rPr>
      </w:pPr>
      <w:r>
        <w:rPr>
          <w:b/>
          <w:u w:val="single"/>
        </w:rPr>
        <w:t>16) Monday, October 2</w:t>
      </w:r>
      <w:r w:rsidR="004A0A6C">
        <w:rPr>
          <w:b/>
          <w:u w:val="single"/>
        </w:rPr>
        <w:t>1</w:t>
      </w:r>
      <w:r>
        <w:tab/>
      </w:r>
      <w:r>
        <w:rPr>
          <w:i/>
        </w:rPr>
        <w:t>Sett</w:t>
      </w:r>
      <w:r w:rsidR="0070564C">
        <w:rPr>
          <w:i/>
        </w:rPr>
        <w:t xml:space="preserve">ing and Living Values:  </w:t>
      </w:r>
      <w:r w:rsidR="002B5874">
        <w:rPr>
          <w:i/>
        </w:rPr>
        <w:t>Leaders and Values</w:t>
      </w:r>
    </w:p>
    <w:p w:rsidR="00464FF9" w:rsidRDefault="00464FF9" w:rsidP="00C00624">
      <w:pPr>
        <w:tabs>
          <w:tab w:val="left" w:pos="2880"/>
        </w:tabs>
        <w:ind w:left="2880" w:hanging="2880"/>
        <w:rPr>
          <w:i/>
        </w:rPr>
      </w:pPr>
    </w:p>
    <w:p w:rsidR="002B5874" w:rsidRPr="002B5874" w:rsidRDefault="002B5874" w:rsidP="002B5874">
      <w:pPr>
        <w:tabs>
          <w:tab w:val="left" w:pos="-1440"/>
          <w:tab w:val="left" w:pos="2880"/>
        </w:tabs>
        <w:ind w:left="5040" w:hanging="4320"/>
      </w:pPr>
      <w:r w:rsidRPr="002B5874">
        <w:t>Readings Due:</w:t>
      </w:r>
      <w:r w:rsidRPr="002B5874">
        <w:tab/>
      </w:r>
      <w:r w:rsidRPr="002B5874">
        <w:sym w:font="Symbol" w:char="F0F0"/>
      </w:r>
      <w:r w:rsidRPr="002B5874">
        <w:t>Goldsmith, “Leaders Make Values Visible”</w:t>
      </w:r>
    </w:p>
    <w:p w:rsidR="002B5874" w:rsidRPr="002B5874" w:rsidRDefault="002B5874" w:rsidP="002B5874">
      <w:pPr>
        <w:tabs>
          <w:tab w:val="left" w:pos="-1440"/>
          <w:tab w:val="left" w:pos="2880"/>
        </w:tabs>
        <w:ind w:left="2880" w:hanging="2160"/>
      </w:pPr>
      <w:r w:rsidRPr="002B5874">
        <w:tab/>
      </w:r>
      <w:r w:rsidRPr="002B5874">
        <w:sym w:font="Symbol" w:char="F0F0"/>
      </w:r>
      <w:r w:rsidRPr="002B5874">
        <w:t>Clawson, “The Moral Foundation of Extraordinary Leadership”</w:t>
      </w:r>
      <w:r w:rsidRPr="002B5874">
        <w:rPr>
          <w:b/>
        </w:rPr>
        <w:t xml:space="preserve"> </w:t>
      </w:r>
      <w:r w:rsidRPr="002B5874">
        <w:t xml:space="preserve">(Chapter 4 from </w:t>
      </w:r>
      <w:r w:rsidRPr="002B5874">
        <w:rPr>
          <w:u w:val="single"/>
        </w:rPr>
        <w:t>Level Three Leadership</w:t>
      </w:r>
      <w:r w:rsidRPr="002B5874">
        <w:t xml:space="preserve">) </w:t>
      </w:r>
    </w:p>
    <w:p w:rsidR="002B5874" w:rsidRPr="002B5874" w:rsidRDefault="002B5874" w:rsidP="002B5874">
      <w:pPr>
        <w:tabs>
          <w:tab w:val="left" w:pos="-1440"/>
          <w:tab w:val="left" w:pos="2880"/>
        </w:tabs>
        <w:ind w:left="5040" w:hanging="4320"/>
      </w:pPr>
    </w:p>
    <w:p w:rsidR="002B5874" w:rsidRPr="002B5874" w:rsidRDefault="002B5874" w:rsidP="002B5874">
      <w:pPr>
        <w:tabs>
          <w:tab w:val="left" w:pos="-1440"/>
          <w:tab w:val="left" w:pos="2880"/>
        </w:tabs>
        <w:ind w:left="2880" w:hanging="2160"/>
      </w:pPr>
      <w:r w:rsidRPr="002B5874">
        <w:t>Assignments Due:</w:t>
      </w:r>
      <w:r w:rsidRPr="002B5874">
        <w:tab/>
      </w:r>
      <w:r w:rsidRPr="002B5874">
        <w:sym w:font="Symbol" w:char="F0F0"/>
      </w:r>
      <w:r w:rsidRPr="002B5874">
        <w:t>What is your leadership philosophy?  What core values determine your leadership choices?</w:t>
      </w:r>
    </w:p>
    <w:p w:rsidR="002B5874" w:rsidRPr="002B5874" w:rsidRDefault="002B5874" w:rsidP="002B5874">
      <w:pPr>
        <w:tabs>
          <w:tab w:val="left" w:pos="-1440"/>
          <w:tab w:val="left" w:pos="2880"/>
        </w:tabs>
        <w:ind w:left="2880"/>
      </w:pPr>
      <w:r w:rsidRPr="002B5874">
        <w:sym w:font="Symbol" w:char="F0F0"/>
      </w:r>
      <w:r w:rsidRPr="002B5874">
        <w:t xml:space="preserve"> Do you have a moral obligation </w:t>
      </w:r>
      <w:r>
        <w:t xml:space="preserve">as a leader?  Do you agree with </w:t>
      </w:r>
      <w:r w:rsidRPr="002B5874">
        <w:t xml:space="preserve">Clawson’s argument?  Whether or not you agree, what are the implications for </w:t>
      </w:r>
      <w:r w:rsidRPr="002B5874">
        <w:rPr>
          <w:u w:val="single"/>
        </w:rPr>
        <w:t>you</w:t>
      </w:r>
      <w:r w:rsidRPr="002B5874">
        <w:t>?</w:t>
      </w:r>
    </w:p>
    <w:p w:rsidR="002B5874" w:rsidRPr="002B5874" w:rsidRDefault="002B5874" w:rsidP="002B5874">
      <w:pPr>
        <w:tabs>
          <w:tab w:val="left" w:pos="-1440"/>
          <w:tab w:val="left" w:pos="2880"/>
        </w:tabs>
        <w:ind w:left="2880"/>
      </w:pPr>
      <w:r w:rsidRPr="002B5874">
        <w:sym w:font="Symbol" w:char="F0F0"/>
      </w:r>
      <w:r w:rsidRPr="002B5874">
        <w:t>What happens when your personal values and your organization’s values are not consistent?</w:t>
      </w:r>
    </w:p>
    <w:p w:rsidR="008E118A" w:rsidRPr="000473B5" w:rsidRDefault="008E118A" w:rsidP="00C00624">
      <w:pPr>
        <w:pStyle w:val="BodyTextIndent"/>
        <w:tabs>
          <w:tab w:val="left" w:pos="2880"/>
        </w:tabs>
      </w:pPr>
    </w:p>
    <w:p w:rsidR="00932FF3" w:rsidRDefault="00820A18" w:rsidP="00C00624">
      <w:pPr>
        <w:tabs>
          <w:tab w:val="left" w:pos="-1440"/>
          <w:tab w:val="left" w:pos="2880"/>
        </w:tabs>
        <w:ind w:left="2880" w:hanging="2880"/>
        <w:rPr>
          <w:i/>
        </w:rPr>
      </w:pPr>
      <w:r>
        <w:rPr>
          <w:b/>
          <w:u w:val="single"/>
        </w:rPr>
        <w:t>17</w:t>
      </w:r>
      <w:r w:rsidR="00D41B94">
        <w:rPr>
          <w:b/>
          <w:u w:val="single"/>
        </w:rPr>
        <w:t xml:space="preserve">) </w:t>
      </w:r>
      <w:r>
        <w:rPr>
          <w:b/>
          <w:u w:val="single"/>
        </w:rPr>
        <w:t>Wednesday</w:t>
      </w:r>
      <w:r w:rsidR="003B147D">
        <w:rPr>
          <w:b/>
          <w:u w:val="single"/>
        </w:rPr>
        <w:t>,</w:t>
      </w:r>
      <w:r w:rsidR="009014E8">
        <w:rPr>
          <w:b/>
          <w:u w:val="single"/>
        </w:rPr>
        <w:t xml:space="preserve"> October </w:t>
      </w:r>
      <w:r>
        <w:rPr>
          <w:b/>
          <w:u w:val="single"/>
        </w:rPr>
        <w:t>2</w:t>
      </w:r>
      <w:r w:rsidR="004A0A6C">
        <w:rPr>
          <w:b/>
          <w:u w:val="single"/>
        </w:rPr>
        <w:t>3</w:t>
      </w:r>
      <w:r w:rsidR="004A0A6C">
        <w:rPr>
          <w:b/>
          <w:u w:val="single"/>
        </w:rPr>
        <w:tab/>
      </w:r>
      <w:r w:rsidR="00F75CF8">
        <w:tab/>
      </w:r>
      <w:r w:rsidR="00D41B94">
        <w:rPr>
          <w:i/>
        </w:rPr>
        <w:t xml:space="preserve">Setting and Living Values:  </w:t>
      </w:r>
      <w:r w:rsidR="002B5874">
        <w:rPr>
          <w:i/>
        </w:rPr>
        <w:t>Embedding Values</w:t>
      </w:r>
    </w:p>
    <w:p w:rsidR="00366596" w:rsidRDefault="00366596" w:rsidP="00C00624">
      <w:pPr>
        <w:tabs>
          <w:tab w:val="left" w:pos="2880"/>
        </w:tabs>
        <w:ind w:left="1440" w:hanging="720"/>
      </w:pPr>
    </w:p>
    <w:p w:rsidR="002B5874" w:rsidRPr="002B5874" w:rsidRDefault="002B5874" w:rsidP="002B5874">
      <w:pPr>
        <w:tabs>
          <w:tab w:val="left" w:pos="-1440"/>
          <w:tab w:val="left" w:pos="2880"/>
        </w:tabs>
        <w:ind w:left="720"/>
      </w:pPr>
      <w:r w:rsidRPr="002B5874">
        <w:t>Readings Due:</w:t>
      </w:r>
      <w:r w:rsidRPr="002B5874">
        <w:tab/>
      </w:r>
      <w:r w:rsidRPr="002B5874">
        <w:sym w:font="Symbol" w:char="F0F0"/>
      </w:r>
      <w:r w:rsidRPr="002B5874">
        <w:t>Gerstner, “On Corporate Culture” and “Leading by Principles”</w:t>
      </w:r>
    </w:p>
    <w:p w:rsidR="002B5874" w:rsidRPr="002B5874" w:rsidRDefault="002B5874" w:rsidP="002B5874">
      <w:pPr>
        <w:tabs>
          <w:tab w:val="left" w:pos="-1440"/>
          <w:tab w:val="left" w:pos="2880"/>
        </w:tabs>
        <w:ind w:left="2880"/>
      </w:pPr>
      <w:r w:rsidRPr="002B5874">
        <w:sym w:font="Symbol" w:char="F0F0"/>
      </w:r>
      <w:r w:rsidRPr="002B5874">
        <w:t>Catmull, “How Pixar Fosters Collective Creativity”</w:t>
      </w:r>
    </w:p>
    <w:p w:rsidR="002B5874" w:rsidRPr="002B5874" w:rsidRDefault="002B5874" w:rsidP="002B5874">
      <w:pPr>
        <w:tabs>
          <w:tab w:val="left" w:pos="-1440"/>
          <w:tab w:val="left" w:pos="2880"/>
        </w:tabs>
        <w:ind w:left="2880"/>
        <w:rPr>
          <w:b/>
        </w:rPr>
      </w:pPr>
      <w:r w:rsidRPr="002B5874">
        <w:tab/>
      </w:r>
      <w:r w:rsidRPr="002B5874">
        <w:tab/>
      </w:r>
      <w:r w:rsidRPr="002B5874">
        <w:tab/>
      </w:r>
      <w:r w:rsidRPr="002B5874">
        <w:tab/>
      </w:r>
      <w:r w:rsidRPr="002B5874">
        <w:tab/>
      </w:r>
      <w:r w:rsidRPr="002B5874">
        <w:tab/>
      </w:r>
      <w:r w:rsidRPr="002B5874">
        <w:tab/>
      </w:r>
    </w:p>
    <w:p w:rsidR="002B5874" w:rsidRPr="002B5874" w:rsidRDefault="002B5874" w:rsidP="002B5874">
      <w:pPr>
        <w:tabs>
          <w:tab w:val="left" w:pos="-1440"/>
          <w:tab w:val="left" w:pos="2880"/>
        </w:tabs>
        <w:ind w:left="720"/>
      </w:pPr>
      <w:r w:rsidRPr="002B5874">
        <w:t>Assignments Due:</w:t>
      </w:r>
      <w:r w:rsidRPr="002B5874">
        <w:tab/>
      </w:r>
      <w:r w:rsidRPr="002B5874">
        <w:sym w:font="Symbol" w:char="F0F0"/>
      </w:r>
      <w:r w:rsidRPr="002B5874">
        <w:t>Read the Gerstner excerpts:</w:t>
      </w:r>
    </w:p>
    <w:p w:rsidR="002B5874" w:rsidRPr="002B5874" w:rsidRDefault="002B5874" w:rsidP="002B5874">
      <w:pPr>
        <w:numPr>
          <w:ilvl w:val="0"/>
          <w:numId w:val="5"/>
        </w:numPr>
        <w:tabs>
          <w:tab w:val="clear" w:pos="3240"/>
          <w:tab w:val="left" w:pos="-1440"/>
          <w:tab w:val="left" w:pos="2880"/>
          <w:tab w:val="num" w:pos="4680"/>
        </w:tabs>
        <w:ind w:left="3600"/>
      </w:pPr>
      <w:r w:rsidRPr="002B5874">
        <w:t>Why does Gerstner put so much emphasis on the culture?</w:t>
      </w:r>
    </w:p>
    <w:p w:rsidR="002B5874" w:rsidRPr="002B5874" w:rsidRDefault="002B5874" w:rsidP="002B5874">
      <w:pPr>
        <w:numPr>
          <w:ilvl w:val="0"/>
          <w:numId w:val="5"/>
        </w:numPr>
        <w:tabs>
          <w:tab w:val="clear" w:pos="3240"/>
          <w:tab w:val="left" w:pos="-1440"/>
          <w:tab w:val="left" w:pos="2880"/>
          <w:tab w:val="num" w:pos="4320"/>
        </w:tabs>
        <w:ind w:left="3600"/>
      </w:pPr>
      <w:r w:rsidRPr="002B5874">
        <w:t>Why did the original values that Tom Watson embedded in IBM get distorted over time?</w:t>
      </w:r>
    </w:p>
    <w:p w:rsidR="00AC0CC1" w:rsidRPr="002B5874" w:rsidRDefault="002B5874" w:rsidP="00AC0CC1">
      <w:pPr>
        <w:tabs>
          <w:tab w:val="left" w:pos="-1440"/>
          <w:tab w:val="left" w:pos="2880"/>
        </w:tabs>
        <w:ind w:left="2880" w:hanging="2160"/>
      </w:pPr>
      <w:r w:rsidRPr="002B5874">
        <w:rPr>
          <w:iCs/>
        </w:rPr>
        <w:tab/>
      </w:r>
      <w:r w:rsidRPr="002B5874">
        <w:sym w:font="Symbol" w:char="F0F0"/>
      </w:r>
      <w:r w:rsidR="00AC0CC1" w:rsidRPr="002B5874">
        <w:t>Is leading a creative enterprise different than leading other kinds of organizations?</w:t>
      </w:r>
    </w:p>
    <w:p w:rsidR="002B5874" w:rsidRPr="002B5874" w:rsidRDefault="00AC0CC1" w:rsidP="00AC0CC1">
      <w:pPr>
        <w:tabs>
          <w:tab w:val="left" w:pos="-1440"/>
          <w:tab w:val="left" w:pos="2880"/>
        </w:tabs>
        <w:ind w:left="2880"/>
      </w:pPr>
      <w:r w:rsidRPr="002B5874">
        <w:sym w:font="Symbol" w:char="F0F0"/>
      </w:r>
      <w:r w:rsidR="002B5874" w:rsidRPr="002B5874">
        <w:t xml:space="preserve">Creating and sustaining a creative organization requires leadership.  </w:t>
      </w:r>
      <w:r>
        <w:t>What do</w:t>
      </w:r>
      <w:r w:rsidR="002B5874" w:rsidRPr="002B5874">
        <w:t xml:space="preserve"> Catmull and his associates </w:t>
      </w:r>
      <w:r>
        <w:t>do to sustain</w:t>
      </w:r>
      <w:r w:rsidR="002B5874" w:rsidRPr="002B5874">
        <w:t xml:space="preserve"> the culture at Pixar?  </w:t>
      </w:r>
    </w:p>
    <w:p w:rsidR="00820A18" w:rsidRDefault="00820A18" w:rsidP="00C00624">
      <w:pPr>
        <w:tabs>
          <w:tab w:val="left" w:pos="-1440"/>
          <w:tab w:val="left" w:pos="2880"/>
        </w:tabs>
        <w:ind w:left="2880"/>
      </w:pPr>
    </w:p>
    <w:p w:rsidR="00820A18" w:rsidRDefault="00820A18" w:rsidP="00C00624">
      <w:pPr>
        <w:tabs>
          <w:tab w:val="left" w:pos="-1440"/>
          <w:tab w:val="left" w:pos="2880"/>
        </w:tabs>
        <w:ind w:left="2880" w:hanging="2880"/>
        <w:rPr>
          <w:i/>
        </w:rPr>
      </w:pPr>
      <w:r>
        <w:rPr>
          <w:b/>
          <w:u w:val="single"/>
        </w:rPr>
        <w:t>18) Monday, October 2</w:t>
      </w:r>
      <w:r w:rsidR="004A0A6C">
        <w:rPr>
          <w:b/>
          <w:u w:val="single"/>
        </w:rPr>
        <w:t>8</w:t>
      </w:r>
      <w:r>
        <w:tab/>
      </w:r>
      <w:r>
        <w:rPr>
          <w:i/>
        </w:rPr>
        <w:t xml:space="preserve">Setting and Living Values: </w:t>
      </w:r>
      <w:r w:rsidR="002B5874">
        <w:rPr>
          <w:i/>
        </w:rPr>
        <w:t xml:space="preserve"> Restoring Values</w:t>
      </w:r>
    </w:p>
    <w:p w:rsidR="00820A18" w:rsidRDefault="00820A18" w:rsidP="00C00624">
      <w:pPr>
        <w:tabs>
          <w:tab w:val="left" w:pos="2880"/>
        </w:tabs>
        <w:jc w:val="right"/>
        <w:rPr>
          <w:szCs w:val="24"/>
        </w:rPr>
      </w:pPr>
    </w:p>
    <w:p w:rsidR="00DB55F0" w:rsidRPr="00DB55F0" w:rsidRDefault="00DB55F0" w:rsidP="00DB55F0">
      <w:pPr>
        <w:tabs>
          <w:tab w:val="left" w:pos="-1440"/>
          <w:tab w:val="left" w:pos="2880"/>
        </w:tabs>
        <w:ind w:left="2880" w:hanging="2160"/>
      </w:pPr>
      <w:r w:rsidRPr="00DB55F0">
        <w:t>Readings Due:</w:t>
      </w:r>
      <w:r w:rsidRPr="00DB55F0">
        <w:tab/>
      </w:r>
      <w:r w:rsidRPr="00DB55F0">
        <w:sym w:font="Symbol" w:char="F0F0"/>
      </w:r>
      <w:r w:rsidRPr="00DB55F0">
        <w:t xml:space="preserve"> “We Had to Own the Mistakes” (an interview with Howard Schultz)</w:t>
      </w:r>
    </w:p>
    <w:p w:rsidR="00DB55F0" w:rsidRPr="00DB55F0" w:rsidRDefault="00DB55F0" w:rsidP="00DB55F0">
      <w:pPr>
        <w:tabs>
          <w:tab w:val="left" w:pos="-1440"/>
          <w:tab w:val="left" w:pos="2880"/>
        </w:tabs>
        <w:ind w:left="5040" w:hanging="4320"/>
      </w:pPr>
    </w:p>
    <w:p w:rsidR="00DB55F0" w:rsidRPr="00DB55F0" w:rsidRDefault="00DB55F0" w:rsidP="00DB55F0">
      <w:pPr>
        <w:tabs>
          <w:tab w:val="left" w:pos="-1440"/>
          <w:tab w:val="left" w:pos="2880"/>
        </w:tabs>
        <w:ind w:left="2880" w:hanging="2160"/>
      </w:pPr>
      <w:r w:rsidRPr="00DB55F0">
        <w:t>Assignments Due:</w:t>
      </w:r>
      <w:r w:rsidRPr="00DB55F0">
        <w:tab/>
      </w:r>
      <w:r w:rsidRPr="00DB55F0">
        <w:sym w:font="Symbol" w:char="F0F0"/>
      </w:r>
      <w:r w:rsidRPr="00DB55F0">
        <w:t xml:space="preserve">How did Howard Schultz fare when his values were put to the test?  </w:t>
      </w:r>
    </w:p>
    <w:p w:rsidR="00DB55F0" w:rsidRPr="00DB55F0" w:rsidRDefault="00DB55F0" w:rsidP="00DB55F0">
      <w:pPr>
        <w:tabs>
          <w:tab w:val="left" w:pos="-1440"/>
          <w:tab w:val="left" w:pos="2880"/>
        </w:tabs>
        <w:ind w:left="2880"/>
      </w:pPr>
      <w:r w:rsidRPr="00DB55F0">
        <w:sym w:font="Symbol" w:char="F0F0"/>
      </w:r>
      <w:r w:rsidRPr="00DB55F0">
        <w:t>Have your values ever been tested?  What happened and what did you learn from it?</w:t>
      </w:r>
    </w:p>
    <w:p w:rsidR="00DB55F0" w:rsidRPr="00DB55F0" w:rsidRDefault="00DB55F0" w:rsidP="00DB55F0">
      <w:pPr>
        <w:tabs>
          <w:tab w:val="left" w:pos="-1440"/>
          <w:tab w:val="left" w:pos="2880"/>
        </w:tabs>
        <w:ind w:left="2880"/>
      </w:pPr>
      <w:r w:rsidRPr="00DB55F0">
        <w:sym w:font="Symbol" w:char="F0F0"/>
      </w:r>
      <w:r w:rsidRPr="00DB55F0">
        <w:t>Please come prepared to share your thoughts:</w:t>
      </w:r>
    </w:p>
    <w:p w:rsidR="00DB55F0" w:rsidRPr="00DB55F0" w:rsidRDefault="00DB55F0" w:rsidP="00583E8A">
      <w:pPr>
        <w:numPr>
          <w:ilvl w:val="0"/>
          <w:numId w:val="14"/>
        </w:numPr>
        <w:tabs>
          <w:tab w:val="left" w:pos="-1440"/>
          <w:tab w:val="left" w:pos="2880"/>
        </w:tabs>
      </w:pPr>
      <w:r w:rsidRPr="00DB55F0">
        <w:t xml:space="preserve">Find out if your </w:t>
      </w:r>
      <w:r w:rsidR="00AC0CC1">
        <w:t xml:space="preserve">current or former </w:t>
      </w:r>
      <w:r w:rsidRPr="00DB55F0">
        <w:t xml:space="preserve">organization has a </w:t>
      </w:r>
      <w:r w:rsidRPr="00DB55F0">
        <w:lastRenderedPageBreak/>
        <w:t>statement of its values, and if it does bring it to class</w:t>
      </w:r>
    </w:p>
    <w:p w:rsidR="00DB55F0" w:rsidRPr="00DB55F0" w:rsidRDefault="00DB55F0" w:rsidP="00583E8A">
      <w:pPr>
        <w:numPr>
          <w:ilvl w:val="0"/>
          <w:numId w:val="14"/>
        </w:numPr>
        <w:tabs>
          <w:tab w:val="left" w:pos="-1440"/>
          <w:tab w:val="left" w:pos="2880"/>
        </w:tabs>
      </w:pPr>
      <w:r w:rsidRPr="00DB55F0">
        <w:t>What would it take to make a credo or statement of values a reality and not just empty words?</w:t>
      </w:r>
    </w:p>
    <w:p w:rsidR="00DB55F0" w:rsidRPr="00DB55F0" w:rsidRDefault="00DB55F0" w:rsidP="00583E8A">
      <w:pPr>
        <w:numPr>
          <w:ilvl w:val="0"/>
          <w:numId w:val="14"/>
        </w:numPr>
        <w:tabs>
          <w:tab w:val="left" w:pos="-1440"/>
          <w:tab w:val="left" w:pos="2880"/>
        </w:tabs>
      </w:pPr>
      <w:r w:rsidRPr="00DB55F0">
        <w:t>Can you describe a time when an organization you worked for actually lived up to its values?</w:t>
      </w:r>
    </w:p>
    <w:p w:rsidR="003B22B6" w:rsidRDefault="003B22B6" w:rsidP="00C00624">
      <w:pPr>
        <w:pStyle w:val="BodyTextIndent"/>
        <w:tabs>
          <w:tab w:val="left" w:pos="-1440"/>
          <w:tab w:val="left" w:pos="2880"/>
        </w:tabs>
      </w:pPr>
    </w:p>
    <w:p w:rsidR="000473B5" w:rsidRDefault="00666848" w:rsidP="00C00624">
      <w:pPr>
        <w:tabs>
          <w:tab w:val="left" w:pos="-1440"/>
          <w:tab w:val="left" w:pos="2880"/>
        </w:tabs>
        <w:ind w:left="2880" w:hanging="2880"/>
        <w:rPr>
          <w:i/>
          <w:iCs/>
        </w:rPr>
      </w:pPr>
      <w:r>
        <w:rPr>
          <w:b/>
          <w:u w:val="single"/>
        </w:rPr>
        <w:t>19</w:t>
      </w:r>
      <w:r w:rsidR="00FB4E9A">
        <w:rPr>
          <w:b/>
          <w:u w:val="single"/>
        </w:rPr>
        <w:t xml:space="preserve">) </w:t>
      </w:r>
      <w:r>
        <w:rPr>
          <w:b/>
          <w:u w:val="single"/>
        </w:rPr>
        <w:t>Wednesday</w:t>
      </w:r>
      <w:r w:rsidR="00FB4E9A">
        <w:rPr>
          <w:b/>
          <w:u w:val="single"/>
        </w:rPr>
        <w:t>,</w:t>
      </w:r>
      <w:r w:rsidR="006A5DBB">
        <w:rPr>
          <w:b/>
          <w:u w:val="single"/>
        </w:rPr>
        <w:t xml:space="preserve"> </w:t>
      </w:r>
      <w:r w:rsidR="004A0A6C">
        <w:rPr>
          <w:b/>
          <w:u w:val="single"/>
        </w:rPr>
        <w:t>October 30</w:t>
      </w:r>
      <w:r>
        <w:rPr>
          <w:b/>
          <w:u w:val="single"/>
        </w:rPr>
        <w:tab/>
      </w:r>
      <w:r w:rsidR="0070564C">
        <w:tab/>
      </w:r>
      <w:r w:rsidR="00142F26" w:rsidRPr="00142F26">
        <w:rPr>
          <w:i/>
        </w:rPr>
        <w:t>Setting and Living Values</w:t>
      </w:r>
      <w:r w:rsidR="000473B5" w:rsidRPr="00142F26">
        <w:rPr>
          <w:i/>
          <w:iCs/>
        </w:rPr>
        <w:t xml:space="preserve">: </w:t>
      </w:r>
      <w:r w:rsidR="00660AD3">
        <w:rPr>
          <w:i/>
          <w:iCs/>
        </w:rPr>
        <w:t xml:space="preserve">Leading </w:t>
      </w:r>
      <w:r w:rsidR="00142F26" w:rsidRPr="00142F26">
        <w:rPr>
          <w:i/>
          <w:iCs/>
        </w:rPr>
        <w:t>Corporate</w:t>
      </w:r>
      <w:r w:rsidR="00142F26">
        <w:rPr>
          <w:i/>
          <w:iCs/>
        </w:rPr>
        <w:t xml:space="preserve"> Culture </w:t>
      </w:r>
    </w:p>
    <w:p w:rsidR="00666848" w:rsidRDefault="00666848" w:rsidP="00C00624">
      <w:pPr>
        <w:tabs>
          <w:tab w:val="left" w:pos="-1440"/>
          <w:tab w:val="left" w:pos="2880"/>
        </w:tabs>
        <w:ind w:left="5040" w:hanging="4320"/>
      </w:pPr>
    </w:p>
    <w:p w:rsidR="00DB55F0" w:rsidRDefault="00DB55F0" w:rsidP="00DB55F0">
      <w:pPr>
        <w:tabs>
          <w:tab w:val="left" w:pos="-1440"/>
          <w:tab w:val="left" w:pos="2880"/>
        </w:tabs>
        <w:ind w:left="5040" w:hanging="4320"/>
        <w:jc w:val="right"/>
      </w:pPr>
      <w:r>
        <w:t>Special Guest:</w:t>
      </w:r>
    </w:p>
    <w:p w:rsidR="00DB55F0" w:rsidRDefault="00DB55F0" w:rsidP="00DB55F0">
      <w:pPr>
        <w:tabs>
          <w:tab w:val="left" w:pos="-1440"/>
          <w:tab w:val="left" w:pos="2880"/>
        </w:tabs>
        <w:ind w:left="5040" w:hanging="4320"/>
        <w:jc w:val="right"/>
        <w:rPr>
          <w:b/>
        </w:rPr>
      </w:pPr>
      <w:r>
        <w:rPr>
          <w:b/>
        </w:rPr>
        <w:t>Blake Nordstrom</w:t>
      </w:r>
    </w:p>
    <w:p w:rsidR="00DB55F0" w:rsidRDefault="00DB55F0" w:rsidP="00DB55F0">
      <w:pPr>
        <w:tabs>
          <w:tab w:val="left" w:pos="-1440"/>
          <w:tab w:val="left" w:pos="2880"/>
        </w:tabs>
        <w:ind w:left="5040" w:hanging="4320"/>
        <w:jc w:val="right"/>
      </w:pPr>
      <w:r>
        <w:t>President</w:t>
      </w:r>
    </w:p>
    <w:p w:rsidR="00DB55F0" w:rsidRDefault="00DB55F0" w:rsidP="00DB55F0">
      <w:pPr>
        <w:tabs>
          <w:tab w:val="left" w:pos="-1440"/>
          <w:tab w:val="left" w:pos="2880"/>
        </w:tabs>
        <w:ind w:left="5040" w:hanging="4320"/>
        <w:jc w:val="right"/>
      </w:pPr>
      <w:r>
        <w:t>Nordstrom, Inc.</w:t>
      </w:r>
    </w:p>
    <w:p w:rsidR="00DB55F0" w:rsidRPr="00DB55F0" w:rsidRDefault="00DB55F0" w:rsidP="00DB55F0">
      <w:pPr>
        <w:tabs>
          <w:tab w:val="left" w:pos="-1440"/>
          <w:tab w:val="left" w:pos="2880"/>
        </w:tabs>
        <w:ind w:left="5040" w:hanging="4320"/>
        <w:jc w:val="right"/>
      </w:pPr>
    </w:p>
    <w:p w:rsidR="00476EAD" w:rsidRPr="00476EAD" w:rsidRDefault="004A0A6C" w:rsidP="00C00624">
      <w:pPr>
        <w:tabs>
          <w:tab w:val="left" w:pos="-1440"/>
          <w:tab w:val="left" w:pos="2880"/>
        </w:tabs>
        <w:ind w:left="2880" w:hanging="2160"/>
      </w:pPr>
      <w:r>
        <w:t>Readings Due:</w:t>
      </w:r>
      <w:r>
        <w:tab/>
      </w:r>
      <w:r w:rsidR="00660AD3">
        <w:rPr>
          <w:szCs w:val="24"/>
        </w:rPr>
        <w:t>None</w:t>
      </w:r>
      <w:r w:rsidR="0070564C" w:rsidRPr="00476EAD">
        <w:t xml:space="preserve"> </w:t>
      </w:r>
    </w:p>
    <w:p w:rsidR="00FC02D8" w:rsidRDefault="00FC02D8" w:rsidP="00C00624">
      <w:pPr>
        <w:tabs>
          <w:tab w:val="left" w:pos="-1440"/>
          <w:tab w:val="left" w:pos="2880"/>
        </w:tabs>
        <w:ind w:left="2880" w:hanging="2880"/>
      </w:pPr>
    </w:p>
    <w:p w:rsidR="00F169FA" w:rsidRDefault="00FC02D8" w:rsidP="00660AD3">
      <w:pPr>
        <w:pStyle w:val="BodyTextIndent"/>
        <w:tabs>
          <w:tab w:val="left" w:pos="2880"/>
        </w:tabs>
        <w:ind w:hanging="2160"/>
      </w:pPr>
      <w:r>
        <w:t>Assignments Due:</w:t>
      </w:r>
      <w:r>
        <w:tab/>
      </w:r>
      <w:r w:rsidR="0070564C">
        <w:rPr>
          <w:szCs w:val="24"/>
        </w:rPr>
        <w:sym w:font="Symbol" w:char="F0F0"/>
      </w:r>
      <w:r w:rsidR="00AC0CC1">
        <w:rPr>
          <w:szCs w:val="24"/>
        </w:rPr>
        <w:t xml:space="preserve">Blake has asked that you come prepared </w:t>
      </w:r>
      <w:r w:rsidR="00F169FA">
        <w:t>to share your thoughts</w:t>
      </w:r>
      <w:r w:rsidR="00AC0CC1">
        <w:t xml:space="preserve"> on the following issues that he faces at Nordstrom</w:t>
      </w:r>
      <w:r w:rsidR="00F169FA">
        <w:t>:</w:t>
      </w:r>
    </w:p>
    <w:p w:rsidR="00AC0CC1" w:rsidRDefault="00AC0CC1" w:rsidP="00AC0CC1">
      <w:pPr>
        <w:pStyle w:val="ListParagraph"/>
        <w:numPr>
          <w:ilvl w:val="0"/>
          <w:numId w:val="27"/>
        </w:numPr>
        <w:rPr>
          <w:color w:val="000000" w:themeColor="text1"/>
        </w:rPr>
      </w:pPr>
      <w:r>
        <w:rPr>
          <w:color w:val="000000" w:themeColor="text1"/>
        </w:rPr>
        <w:t>I</w:t>
      </w:r>
      <w:r w:rsidRPr="00AC0CC1">
        <w:rPr>
          <w:color w:val="000000" w:themeColor="text1"/>
        </w:rPr>
        <w:t xml:space="preserve">f </w:t>
      </w:r>
      <w:r>
        <w:rPr>
          <w:color w:val="000000" w:themeColor="text1"/>
        </w:rPr>
        <w:t>you</w:t>
      </w:r>
      <w:r w:rsidRPr="00AC0CC1">
        <w:rPr>
          <w:color w:val="000000" w:themeColor="text1"/>
        </w:rPr>
        <w:t xml:space="preserve"> w</w:t>
      </w:r>
      <w:r>
        <w:rPr>
          <w:color w:val="000000" w:themeColor="text1"/>
        </w:rPr>
        <w:t>ere in our shoes, how would you</w:t>
      </w:r>
      <w:r w:rsidRPr="00AC0CC1">
        <w:rPr>
          <w:color w:val="000000" w:themeColor="text1"/>
        </w:rPr>
        <w:t xml:space="preserve"> address the </w:t>
      </w:r>
      <w:r>
        <w:rPr>
          <w:color w:val="000000" w:themeColor="text1"/>
        </w:rPr>
        <w:t>need to be current and relevant?  I</w:t>
      </w:r>
      <w:r w:rsidRPr="00AC0CC1">
        <w:rPr>
          <w:color w:val="000000" w:themeColor="text1"/>
        </w:rPr>
        <w:t>n 2000, when I got my job, the average customer was a woman in her early 40s.  Today, in spite of our efforts to evolve, she is now 49.  No retailer wins in the long</w:t>
      </w:r>
      <w:r>
        <w:rPr>
          <w:color w:val="000000" w:themeColor="text1"/>
        </w:rPr>
        <w:t xml:space="preserve"> </w:t>
      </w:r>
      <w:r w:rsidRPr="00AC0CC1">
        <w:rPr>
          <w:color w:val="000000" w:themeColor="text1"/>
        </w:rPr>
        <w:t xml:space="preserve">run with an aging customer.  Do we even have the authority to attract and retain a younger customer?  How do we do this without alienating the core that is paying the rent?  </w:t>
      </w:r>
    </w:p>
    <w:p w:rsidR="00AC0CC1" w:rsidRPr="00AC0CC1" w:rsidRDefault="00AC0CC1" w:rsidP="00AC0CC1">
      <w:pPr>
        <w:pStyle w:val="ListParagraph"/>
        <w:numPr>
          <w:ilvl w:val="0"/>
          <w:numId w:val="27"/>
        </w:numPr>
        <w:rPr>
          <w:color w:val="000000" w:themeColor="text1"/>
        </w:rPr>
      </w:pPr>
      <w:r>
        <w:rPr>
          <w:color w:val="000000" w:themeColor="text1"/>
        </w:rPr>
        <w:t>T</w:t>
      </w:r>
      <w:r w:rsidRPr="00AC0CC1">
        <w:rPr>
          <w:color w:val="000000" w:themeColor="text1"/>
        </w:rPr>
        <w:t xml:space="preserve">hough we think we’re moving faster, it’s not fast enough for where the customer wants us to be and how fast entities like Amazon are going.  How do we compete with Amazon </w:t>
      </w:r>
      <w:r>
        <w:rPr>
          <w:color w:val="000000" w:themeColor="text1"/>
        </w:rPr>
        <w:t>--</w:t>
      </w:r>
      <w:r w:rsidRPr="00AC0CC1">
        <w:rPr>
          <w:color w:val="000000" w:themeColor="text1"/>
        </w:rPr>
        <w:t>that has little to no profits and is investing huge amounts in technology, personalization, and fulfillment</w:t>
      </w:r>
      <w:r>
        <w:rPr>
          <w:color w:val="000000" w:themeColor="text1"/>
        </w:rPr>
        <w:t>--</w:t>
      </w:r>
      <w:r w:rsidRPr="00AC0CC1">
        <w:rPr>
          <w:color w:val="000000" w:themeColor="text1"/>
        </w:rPr>
        <w:t xml:space="preserve"> while being a public company and meeting the demands of Wall Street. </w:t>
      </w:r>
    </w:p>
    <w:p w:rsidR="00275120" w:rsidRDefault="00275120" w:rsidP="00275120">
      <w:pPr>
        <w:tabs>
          <w:tab w:val="left" w:pos="2880"/>
        </w:tabs>
        <w:ind w:left="2880"/>
      </w:pPr>
      <w:r>
        <w:rPr>
          <w:rFonts w:ascii="Arial" w:hAnsi="Arial" w:cs="Arial"/>
          <w:szCs w:val="24"/>
        </w:rPr>
        <w:sym w:font="Symbol" w:char="F0F0"/>
      </w:r>
      <w:r w:rsidRPr="00820A18">
        <w:rPr>
          <w:szCs w:val="24"/>
        </w:rPr>
        <w:t>R</w:t>
      </w:r>
      <w:r w:rsidRPr="00EB6274">
        <w:t xml:space="preserve">ead </w:t>
      </w:r>
      <w:r>
        <w:rPr>
          <w:b/>
        </w:rPr>
        <w:t>Blake Nordstrom</w:t>
      </w:r>
      <w:r w:rsidRPr="00EB6274">
        <w:t>’s bio (at the back of this syllabus) and come prepared to take advantage of his experience.</w:t>
      </w:r>
      <w:r>
        <w:t xml:space="preserve"> </w:t>
      </w:r>
    </w:p>
    <w:p w:rsidR="00275120" w:rsidRDefault="00275120" w:rsidP="00275120">
      <w:pPr>
        <w:pStyle w:val="BodyTextIndent"/>
        <w:tabs>
          <w:tab w:val="left" w:pos="-1440"/>
          <w:tab w:val="left" w:pos="2880"/>
        </w:tabs>
      </w:pPr>
    </w:p>
    <w:p w:rsidR="00666848" w:rsidRDefault="00666848" w:rsidP="00C00624">
      <w:pPr>
        <w:tabs>
          <w:tab w:val="left" w:pos="-1440"/>
          <w:tab w:val="left" w:pos="2880"/>
        </w:tabs>
        <w:ind w:left="2880" w:hanging="2880"/>
        <w:rPr>
          <w:i/>
          <w:iCs/>
        </w:rPr>
      </w:pPr>
      <w:r>
        <w:rPr>
          <w:b/>
          <w:u w:val="single"/>
        </w:rPr>
        <w:t xml:space="preserve">20) Monday, November </w:t>
      </w:r>
      <w:r w:rsidR="004A0A6C">
        <w:rPr>
          <w:b/>
          <w:u w:val="single"/>
        </w:rPr>
        <w:t>4</w:t>
      </w:r>
      <w:r>
        <w:tab/>
      </w:r>
      <w:r w:rsidRPr="00142F26">
        <w:rPr>
          <w:i/>
        </w:rPr>
        <w:t>Setting and Living Values</w:t>
      </w:r>
      <w:r w:rsidR="00660AD3">
        <w:rPr>
          <w:i/>
          <w:iCs/>
        </w:rPr>
        <w:t>: Servant Leadership</w:t>
      </w:r>
    </w:p>
    <w:p w:rsidR="004A0A6C" w:rsidRDefault="004A0A6C" w:rsidP="004A0A6C">
      <w:pPr>
        <w:tabs>
          <w:tab w:val="left" w:pos="2880"/>
        </w:tabs>
        <w:jc w:val="right"/>
        <w:rPr>
          <w:szCs w:val="24"/>
        </w:rPr>
      </w:pPr>
    </w:p>
    <w:p w:rsidR="004A0A6C" w:rsidRPr="00153994" w:rsidRDefault="004A0A6C" w:rsidP="004A0A6C">
      <w:pPr>
        <w:tabs>
          <w:tab w:val="left" w:pos="2880"/>
        </w:tabs>
        <w:jc w:val="right"/>
        <w:rPr>
          <w:szCs w:val="24"/>
        </w:rPr>
      </w:pPr>
      <w:r>
        <w:rPr>
          <w:szCs w:val="24"/>
        </w:rPr>
        <w:t>Special Guest</w:t>
      </w:r>
      <w:r w:rsidRPr="00153994">
        <w:rPr>
          <w:szCs w:val="24"/>
        </w:rPr>
        <w:t>:</w:t>
      </w:r>
    </w:p>
    <w:p w:rsidR="004A0A6C" w:rsidRPr="00153994" w:rsidRDefault="004A0A6C" w:rsidP="004A0A6C">
      <w:pPr>
        <w:tabs>
          <w:tab w:val="left" w:pos="2880"/>
        </w:tabs>
        <w:jc w:val="right"/>
        <w:rPr>
          <w:szCs w:val="24"/>
        </w:rPr>
      </w:pPr>
      <w:r w:rsidRPr="00153994">
        <w:rPr>
          <w:b/>
          <w:szCs w:val="24"/>
        </w:rPr>
        <w:t>Glenn Ault</w:t>
      </w:r>
      <w:r w:rsidRPr="00153994">
        <w:rPr>
          <w:szCs w:val="24"/>
        </w:rPr>
        <w:t>, MD</w:t>
      </w:r>
    </w:p>
    <w:p w:rsidR="004A0A6C" w:rsidRPr="00153994" w:rsidRDefault="004A0A6C" w:rsidP="004A0A6C">
      <w:pPr>
        <w:tabs>
          <w:tab w:val="left" w:pos="2880"/>
        </w:tabs>
        <w:jc w:val="right"/>
        <w:rPr>
          <w:szCs w:val="24"/>
        </w:rPr>
      </w:pPr>
      <w:r>
        <w:rPr>
          <w:szCs w:val="24"/>
        </w:rPr>
        <w:t>Associate</w:t>
      </w:r>
      <w:r w:rsidRPr="00153994">
        <w:rPr>
          <w:szCs w:val="24"/>
        </w:rPr>
        <w:t xml:space="preserve"> Professor, Keck School of Medicine,</w:t>
      </w:r>
    </w:p>
    <w:p w:rsidR="004A0A6C" w:rsidRPr="00153994" w:rsidRDefault="004A0A6C" w:rsidP="004A0A6C">
      <w:pPr>
        <w:tabs>
          <w:tab w:val="left" w:pos="2880"/>
        </w:tabs>
        <w:jc w:val="right"/>
        <w:rPr>
          <w:szCs w:val="24"/>
        </w:rPr>
      </w:pPr>
      <w:r w:rsidRPr="00153994">
        <w:rPr>
          <w:szCs w:val="24"/>
        </w:rPr>
        <w:t>University of Southern California</w:t>
      </w:r>
    </w:p>
    <w:p w:rsidR="004A0A6C" w:rsidRPr="00153994" w:rsidRDefault="004A0A6C" w:rsidP="004A0A6C">
      <w:pPr>
        <w:tabs>
          <w:tab w:val="left" w:pos="2880"/>
        </w:tabs>
        <w:jc w:val="right"/>
        <w:rPr>
          <w:szCs w:val="24"/>
        </w:rPr>
      </w:pPr>
      <w:r w:rsidRPr="00153994">
        <w:rPr>
          <w:szCs w:val="24"/>
        </w:rPr>
        <w:t>Associate Dean of Clinical Administration and</w:t>
      </w:r>
    </w:p>
    <w:p w:rsidR="004A0A6C" w:rsidRPr="00153994" w:rsidRDefault="004A0A6C" w:rsidP="004A0A6C">
      <w:pPr>
        <w:tabs>
          <w:tab w:val="left" w:pos="2880"/>
        </w:tabs>
        <w:jc w:val="right"/>
        <w:rPr>
          <w:szCs w:val="24"/>
        </w:rPr>
      </w:pPr>
      <w:r w:rsidRPr="00153994">
        <w:rPr>
          <w:szCs w:val="24"/>
        </w:rPr>
        <w:t>Associate Medical Director-Operating Rooms,</w:t>
      </w:r>
    </w:p>
    <w:p w:rsidR="004A0A6C" w:rsidRPr="00153994" w:rsidRDefault="004A0A6C" w:rsidP="004A0A6C">
      <w:pPr>
        <w:tabs>
          <w:tab w:val="left" w:pos="2880"/>
        </w:tabs>
        <w:jc w:val="right"/>
        <w:rPr>
          <w:szCs w:val="24"/>
        </w:rPr>
      </w:pPr>
      <w:r w:rsidRPr="00153994">
        <w:rPr>
          <w:szCs w:val="24"/>
        </w:rPr>
        <w:t>LAC+USC Medical Center</w:t>
      </w:r>
    </w:p>
    <w:p w:rsidR="00666848" w:rsidRDefault="00666848" w:rsidP="00C00624">
      <w:pPr>
        <w:tabs>
          <w:tab w:val="left" w:pos="-1440"/>
          <w:tab w:val="left" w:pos="2880"/>
        </w:tabs>
        <w:ind w:left="5040" w:hanging="4320"/>
      </w:pPr>
    </w:p>
    <w:p w:rsidR="00F75CF8" w:rsidRDefault="00F75CF8" w:rsidP="00F75CF8">
      <w:pPr>
        <w:tabs>
          <w:tab w:val="left" w:pos="2880"/>
        </w:tabs>
        <w:ind w:left="2880" w:hanging="2160"/>
      </w:pPr>
      <w:r>
        <w:t>Readings Due:</w:t>
      </w:r>
      <w:r>
        <w:tab/>
      </w:r>
      <w:r>
        <w:sym w:font="Symbol" w:char="F0F0"/>
      </w:r>
      <w:r w:rsidRPr="00F73750">
        <w:t>Larry Spears’ “Understandin</w:t>
      </w:r>
      <w:r>
        <w:t xml:space="preserve">g the Growing Impact of Servant </w:t>
      </w:r>
      <w:r w:rsidRPr="00F73750">
        <w:t>Leadership”</w:t>
      </w:r>
    </w:p>
    <w:p w:rsidR="00F75CF8" w:rsidRDefault="00F75CF8" w:rsidP="00F75CF8">
      <w:pPr>
        <w:tabs>
          <w:tab w:val="left" w:pos="-1440"/>
          <w:tab w:val="left" w:pos="2880"/>
        </w:tabs>
        <w:ind w:left="2880" w:hanging="2880"/>
      </w:pPr>
      <w:r>
        <w:lastRenderedPageBreak/>
        <w:tab/>
      </w:r>
      <w:r>
        <w:tab/>
      </w:r>
      <w:r>
        <w:tab/>
      </w:r>
      <w:r>
        <w:tab/>
      </w:r>
    </w:p>
    <w:p w:rsidR="00F75CF8" w:rsidRDefault="00F75CF8" w:rsidP="00F75CF8">
      <w:pPr>
        <w:pStyle w:val="BodyTextIndent"/>
        <w:tabs>
          <w:tab w:val="left" w:pos="2880"/>
        </w:tabs>
        <w:ind w:hanging="2160"/>
        <w:rPr>
          <w:iCs/>
        </w:rPr>
      </w:pPr>
      <w:r>
        <w:t>Assignments Due:</w:t>
      </w:r>
      <w:r>
        <w:tab/>
      </w:r>
      <w:r>
        <w:sym w:font="Symbol" w:char="F0F0"/>
      </w:r>
      <w:r>
        <w:rPr>
          <w:iCs/>
        </w:rPr>
        <w:t>After reading about the principles of servant leadership, come prepared to discuss the following questions:</w:t>
      </w:r>
    </w:p>
    <w:p w:rsidR="00F75CF8" w:rsidRDefault="00F75CF8" w:rsidP="00583E8A">
      <w:pPr>
        <w:pStyle w:val="Header"/>
        <w:numPr>
          <w:ilvl w:val="0"/>
          <w:numId w:val="7"/>
        </w:numPr>
        <w:tabs>
          <w:tab w:val="clear" w:pos="4320"/>
          <w:tab w:val="clear" w:pos="8640"/>
          <w:tab w:val="left" w:pos="2880"/>
        </w:tabs>
      </w:pPr>
      <w:r w:rsidRPr="00F73750">
        <w:t>Do you see examples of servant leadership in your workplace?  If so, in what way?</w:t>
      </w:r>
    </w:p>
    <w:p w:rsidR="00F75CF8" w:rsidRDefault="00F75CF8" w:rsidP="00583E8A">
      <w:pPr>
        <w:pStyle w:val="Header"/>
        <w:numPr>
          <w:ilvl w:val="0"/>
          <w:numId w:val="7"/>
        </w:numPr>
        <w:tabs>
          <w:tab w:val="clear" w:pos="4320"/>
          <w:tab w:val="clear" w:pos="8640"/>
          <w:tab w:val="left" w:pos="2880"/>
        </w:tabs>
      </w:pPr>
      <w:r w:rsidRPr="00F73750">
        <w:t>Does your company</w:t>
      </w:r>
      <w:r>
        <w:t>,</w:t>
      </w:r>
      <w:r w:rsidRPr="00F73750">
        <w:t xml:space="preserve"> or any of its leaders</w:t>
      </w:r>
      <w:r>
        <w:t>,</w:t>
      </w:r>
      <w:r w:rsidRPr="00F73750">
        <w:t xml:space="preserve"> exemplify servant leadership principles?  Be prepared to cite examples.  Are there other leaders you know that are servant-leaders?</w:t>
      </w:r>
    </w:p>
    <w:p w:rsidR="00F75CF8" w:rsidRDefault="00F75CF8" w:rsidP="00F75CF8">
      <w:pPr>
        <w:tabs>
          <w:tab w:val="left" w:pos="2880"/>
        </w:tabs>
        <w:ind w:left="2880"/>
      </w:pPr>
      <w:r>
        <w:rPr>
          <w:rFonts w:ascii="Arial" w:hAnsi="Arial" w:cs="Arial"/>
          <w:szCs w:val="24"/>
        </w:rPr>
        <w:sym w:font="Symbol" w:char="F0F0"/>
      </w:r>
      <w:r w:rsidRPr="00820A18">
        <w:rPr>
          <w:szCs w:val="24"/>
        </w:rPr>
        <w:t>R</w:t>
      </w:r>
      <w:r w:rsidRPr="00EB6274">
        <w:t xml:space="preserve">ead </w:t>
      </w:r>
      <w:r w:rsidRPr="00476EAD">
        <w:rPr>
          <w:b/>
        </w:rPr>
        <w:t>Glenn Ault</w:t>
      </w:r>
      <w:r w:rsidRPr="00EB6274">
        <w:t>’s bio (at the back of this syllabus) and come prepared to take advantage of his experience.</w:t>
      </w:r>
      <w:r>
        <w:t xml:space="preserve"> </w:t>
      </w:r>
    </w:p>
    <w:p w:rsidR="00DB55F0" w:rsidRDefault="00DB55F0" w:rsidP="00DB55F0">
      <w:pPr>
        <w:pStyle w:val="BodyTextIndent"/>
        <w:tabs>
          <w:tab w:val="left" w:pos="-1440"/>
          <w:tab w:val="left" w:pos="2880"/>
        </w:tabs>
      </w:pPr>
      <w:r>
        <w:rPr>
          <w:rFonts w:ascii="Arial" w:hAnsi="Arial" w:cs="Arial"/>
          <w:szCs w:val="24"/>
        </w:rPr>
        <w:sym w:font="Symbol" w:char="F0F0"/>
      </w:r>
      <w:r w:rsidRPr="00EB6274">
        <w:rPr>
          <w:b/>
        </w:rPr>
        <w:t>REFLECTIONS DUE:</w:t>
      </w:r>
      <w:r w:rsidRPr="00EB6274">
        <w:t xml:space="preserve">  Identify </w:t>
      </w:r>
      <w:r w:rsidRPr="00EB6274">
        <w:rPr>
          <w:u w:val="single"/>
        </w:rPr>
        <w:t>two</w:t>
      </w:r>
      <w:r w:rsidRPr="00EB6274">
        <w:t xml:space="preserve"> things you learned from </w:t>
      </w:r>
      <w:r>
        <w:t>Blake Nordstrom</w:t>
      </w:r>
      <w:r w:rsidRPr="00EB6274">
        <w:t>’s presentation that were important to you, explain why these things were important to you, and draw some implications for your future actions.  No more than one page, typed.  This will be collected at the beginning of class.</w:t>
      </w:r>
    </w:p>
    <w:p w:rsidR="000473B5" w:rsidRDefault="000473B5" w:rsidP="00DB55F0">
      <w:pPr>
        <w:tabs>
          <w:tab w:val="left" w:pos="2880"/>
        </w:tabs>
        <w:rPr>
          <w:color w:val="FF0000"/>
          <w:szCs w:val="24"/>
        </w:rPr>
      </w:pPr>
    </w:p>
    <w:p w:rsidR="00F41E45" w:rsidRDefault="00666848" w:rsidP="00F41E45">
      <w:pPr>
        <w:pStyle w:val="BodyTextIndent"/>
        <w:tabs>
          <w:tab w:val="left" w:pos="2880"/>
        </w:tabs>
        <w:ind w:left="3600" w:hanging="3600"/>
        <w:rPr>
          <w:i/>
        </w:rPr>
      </w:pPr>
      <w:r>
        <w:rPr>
          <w:b/>
          <w:u w:val="single"/>
        </w:rPr>
        <w:t>2</w:t>
      </w:r>
      <w:r w:rsidR="00FB4E9A">
        <w:rPr>
          <w:b/>
          <w:u w:val="single"/>
        </w:rPr>
        <w:t xml:space="preserve">1) </w:t>
      </w:r>
      <w:r>
        <w:rPr>
          <w:b/>
          <w:u w:val="single"/>
        </w:rPr>
        <w:t>Wednesday</w:t>
      </w:r>
      <w:r w:rsidR="00FB4E9A">
        <w:rPr>
          <w:b/>
          <w:u w:val="single"/>
        </w:rPr>
        <w:t>,</w:t>
      </w:r>
      <w:r w:rsidR="006A5DBB" w:rsidRPr="006A5DBB">
        <w:rPr>
          <w:b/>
          <w:u w:val="single"/>
        </w:rPr>
        <w:t xml:space="preserve"> </w:t>
      </w:r>
      <w:r w:rsidR="009014E8">
        <w:rPr>
          <w:b/>
          <w:u w:val="single"/>
        </w:rPr>
        <w:t xml:space="preserve">November </w:t>
      </w:r>
      <w:r w:rsidR="004A0A6C">
        <w:rPr>
          <w:b/>
          <w:u w:val="single"/>
        </w:rPr>
        <w:t>6</w:t>
      </w:r>
      <w:r w:rsidR="00F41E45">
        <w:tab/>
      </w:r>
      <w:r w:rsidR="00F41E45" w:rsidRPr="00EA0055">
        <w:rPr>
          <w:i/>
        </w:rPr>
        <w:t xml:space="preserve">Growth of Self and Others:  </w:t>
      </w:r>
      <w:r w:rsidR="00F41E45">
        <w:rPr>
          <w:i/>
        </w:rPr>
        <w:t>When Things Go Wrong</w:t>
      </w:r>
    </w:p>
    <w:p w:rsidR="00F41E45" w:rsidRDefault="00F41E45" w:rsidP="00F41E45">
      <w:pPr>
        <w:tabs>
          <w:tab w:val="left" w:pos="2880"/>
        </w:tabs>
        <w:ind w:left="2880" w:hanging="2160"/>
      </w:pPr>
    </w:p>
    <w:p w:rsidR="00F41E45" w:rsidRDefault="00F41E45" w:rsidP="00F41E45">
      <w:pPr>
        <w:tabs>
          <w:tab w:val="left" w:pos="2880"/>
        </w:tabs>
        <w:ind w:left="2880" w:hanging="2160"/>
      </w:pPr>
      <w:r>
        <w:t>Readings Due:</w:t>
      </w:r>
      <w:r>
        <w:tab/>
      </w:r>
      <w:r w:rsidR="0070564C">
        <w:rPr>
          <w:rFonts w:ascii="Arial" w:hAnsi="Arial" w:cs="Arial"/>
          <w:szCs w:val="24"/>
        </w:rPr>
        <w:sym w:font="Symbol" w:char="F0F0"/>
      </w:r>
      <w:r>
        <w:t xml:space="preserve">Gibson, "Personal 'Chemistry' Abruptly Ended the Rise of Kellogg President" </w:t>
      </w:r>
    </w:p>
    <w:p w:rsidR="00F41E45" w:rsidRDefault="00F41E45" w:rsidP="00F41E45">
      <w:pPr>
        <w:pStyle w:val="a"/>
        <w:tabs>
          <w:tab w:val="left" w:pos="2880"/>
        </w:tabs>
        <w:ind w:left="720"/>
        <w:jc w:val="both"/>
      </w:pPr>
      <w:r>
        <w:tab/>
      </w:r>
      <w:r>
        <w:tab/>
      </w:r>
      <w:r>
        <w:tab/>
      </w:r>
    </w:p>
    <w:p w:rsidR="00F41E45" w:rsidRDefault="00F41E45" w:rsidP="00F41E45">
      <w:pPr>
        <w:tabs>
          <w:tab w:val="left" w:pos="2880"/>
        </w:tabs>
        <w:ind w:left="2880" w:hanging="2160"/>
      </w:pPr>
      <w:r>
        <w:t>Assignments Due:</w:t>
      </w:r>
      <w:r>
        <w:tab/>
      </w:r>
      <w:r w:rsidR="0070564C">
        <w:rPr>
          <w:rFonts w:ascii="Arial" w:hAnsi="Arial" w:cs="Arial"/>
          <w:szCs w:val="24"/>
        </w:rPr>
        <w:sym w:font="Symbol" w:char="F0F0"/>
      </w:r>
      <w:r>
        <w:t>Read the story of Horst Schroeder’s rise and fall at Kellogg and come prepared to discuss the following issues:</w:t>
      </w:r>
    </w:p>
    <w:p w:rsidR="00F41E45" w:rsidRDefault="00F41E45" w:rsidP="00583E8A">
      <w:pPr>
        <w:numPr>
          <w:ilvl w:val="0"/>
          <w:numId w:val="6"/>
        </w:numPr>
        <w:tabs>
          <w:tab w:val="clear" w:pos="360"/>
          <w:tab w:val="left" w:pos="2880"/>
          <w:tab w:val="num" w:pos="3600"/>
        </w:tabs>
        <w:ind w:left="3600"/>
      </w:pPr>
      <w:r>
        <w:t>What attributes or strengths led Kellogg to choose Horst Schroeder as president?</w:t>
      </w:r>
    </w:p>
    <w:p w:rsidR="00F41E45" w:rsidRDefault="00F41E45" w:rsidP="00583E8A">
      <w:pPr>
        <w:numPr>
          <w:ilvl w:val="0"/>
          <w:numId w:val="6"/>
        </w:numPr>
        <w:tabs>
          <w:tab w:val="clear" w:pos="360"/>
          <w:tab w:val="left" w:pos="2880"/>
          <w:tab w:val="num" w:pos="3600"/>
        </w:tabs>
        <w:ind w:left="3600"/>
      </w:pPr>
      <w:r>
        <w:t>What were the flaws that "did him in”?  Were some of his flaws more important than others?  Why?</w:t>
      </w:r>
    </w:p>
    <w:p w:rsidR="00F41E45" w:rsidRPr="00E61FCB" w:rsidRDefault="00F41E45" w:rsidP="00583E8A">
      <w:pPr>
        <w:numPr>
          <w:ilvl w:val="0"/>
          <w:numId w:val="6"/>
        </w:numPr>
        <w:tabs>
          <w:tab w:val="clear" w:pos="360"/>
          <w:tab w:val="left" w:pos="2880"/>
          <w:tab w:val="num" w:pos="3600"/>
        </w:tabs>
        <w:ind w:left="3600"/>
      </w:pPr>
      <w:r>
        <w:t>Do you believe he developed those flaws after he became president?  If not, why did they become so significant at this particular time?</w:t>
      </w:r>
    </w:p>
    <w:p w:rsidR="00F41E45" w:rsidRPr="00E61FCB" w:rsidRDefault="00F41E45" w:rsidP="00583E8A">
      <w:pPr>
        <w:numPr>
          <w:ilvl w:val="0"/>
          <w:numId w:val="6"/>
        </w:numPr>
        <w:tabs>
          <w:tab w:val="clear" w:pos="360"/>
          <w:tab w:val="left" w:pos="2880"/>
          <w:tab w:val="num" w:pos="3600"/>
        </w:tabs>
        <w:ind w:left="3600"/>
      </w:pPr>
      <w:r w:rsidRPr="00E61FCB">
        <w:t>Whose fault was this derailment—was it due to mistakes made by LaMothe and Kellogg, or do you think Mr. Schroeder was responsible for his own demise?</w:t>
      </w:r>
    </w:p>
    <w:p w:rsidR="00F75CF8" w:rsidRDefault="0070564C" w:rsidP="00F75CF8">
      <w:pPr>
        <w:pStyle w:val="BodyTextIndent"/>
        <w:tabs>
          <w:tab w:val="left" w:pos="-1440"/>
          <w:tab w:val="left" w:pos="2880"/>
        </w:tabs>
      </w:pPr>
      <w:r>
        <w:rPr>
          <w:rFonts w:ascii="Arial" w:hAnsi="Arial" w:cs="Arial"/>
          <w:szCs w:val="24"/>
        </w:rPr>
        <w:sym w:font="Symbol" w:char="F0F0"/>
      </w:r>
      <w:r w:rsidR="00F75CF8" w:rsidRPr="00EB6274">
        <w:rPr>
          <w:b/>
        </w:rPr>
        <w:t>REFLECTIONS DUE:</w:t>
      </w:r>
      <w:r w:rsidR="00F75CF8" w:rsidRPr="00EB6274">
        <w:t xml:space="preserve">  Identify </w:t>
      </w:r>
      <w:r w:rsidR="00F75CF8" w:rsidRPr="00EB6274">
        <w:rPr>
          <w:u w:val="single"/>
        </w:rPr>
        <w:t>two</w:t>
      </w:r>
      <w:r w:rsidR="00F75CF8" w:rsidRPr="00EB6274">
        <w:t xml:space="preserve"> things you learned from </w:t>
      </w:r>
      <w:r w:rsidR="00F75CF8">
        <w:t>Glenn Ault</w:t>
      </w:r>
      <w:r w:rsidR="00F75CF8" w:rsidRPr="00EB6274">
        <w:t>’s presentation that were important to you, explain why these things were important to you, and draw some implications for your future actions.  No more than one page, typed.  This will be collected at the beginning of class.</w:t>
      </w:r>
    </w:p>
    <w:p w:rsidR="00666848" w:rsidRDefault="00666848" w:rsidP="00C00624">
      <w:pPr>
        <w:tabs>
          <w:tab w:val="left" w:pos="2880"/>
        </w:tabs>
        <w:ind w:left="2880"/>
        <w:rPr>
          <w:color w:val="000000"/>
          <w:szCs w:val="24"/>
        </w:rPr>
      </w:pPr>
    </w:p>
    <w:p w:rsidR="00F41E45" w:rsidRDefault="00666848" w:rsidP="00F41E45">
      <w:pPr>
        <w:pStyle w:val="BodyTextIndent"/>
        <w:tabs>
          <w:tab w:val="left" w:pos="2880"/>
        </w:tabs>
        <w:ind w:left="3600" w:hanging="3600"/>
        <w:rPr>
          <w:i/>
        </w:rPr>
      </w:pPr>
      <w:r>
        <w:rPr>
          <w:b/>
          <w:u w:val="single"/>
        </w:rPr>
        <w:t>22) Monday,</w:t>
      </w:r>
      <w:r w:rsidRPr="006A5DBB">
        <w:rPr>
          <w:b/>
          <w:u w:val="single"/>
        </w:rPr>
        <w:t xml:space="preserve"> </w:t>
      </w:r>
      <w:r>
        <w:rPr>
          <w:b/>
          <w:u w:val="single"/>
        </w:rPr>
        <w:t>November 1</w:t>
      </w:r>
      <w:r w:rsidR="004A0A6C">
        <w:rPr>
          <w:b/>
          <w:u w:val="single"/>
        </w:rPr>
        <w:t>1</w:t>
      </w:r>
      <w:r>
        <w:tab/>
      </w:r>
      <w:r w:rsidR="00F41E45" w:rsidRPr="00EA0055">
        <w:rPr>
          <w:i/>
        </w:rPr>
        <w:t xml:space="preserve">Growth of Self and Others:  </w:t>
      </w:r>
      <w:r w:rsidR="00F41E45">
        <w:rPr>
          <w:i/>
        </w:rPr>
        <w:t>When Things Go Wrong (cont’d)</w:t>
      </w:r>
    </w:p>
    <w:p w:rsidR="00F41E45" w:rsidRDefault="00F41E45" w:rsidP="00F41E45">
      <w:pPr>
        <w:tabs>
          <w:tab w:val="left" w:pos="2880"/>
        </w:tabs>
        <w:ind w:left="2880" w:hanging="2160"/>
      </w:pPr>
    </w:p>
    <w:p w:rsidR="00F41E45" w:rsidRDefault="00F41E45" w:rsidP="00F41E45">
      <w:pPr>
        <w:tabs>
          <w:tab w:val="left" w:pos="2880"/>
        </w:tabs>
        <w:ind w:left="2880" w:hanging="2160"/>
      </w:pPr>
      <w:r>
        <w:t>Readings Due:</w:t>
      </w:r>
      <w:r>
        <w:tab/>
      </w:r>
      <w:r>
        <w:sym w:font="Symbol" w:char="F0F0"/>
      </w:r>
      <w:r>
        <w:t>Sorcher &amp; Brant, “Are you Picking the Right Leaders?”</w:t>
      </w:r>
    </w:p>
    <w:p w:rsidR="00F41E45" w:rsidRDefault="00F41E45" w:rsidP="00F41E45">
      <w:pPr>
        <w:tabs>
          <w:tab w:val="left" w:pos="2880"/>
        </w:tabs>
        <w:ind w:left="3600" w:hanging="3600"/>
      </w:pPr>
    </w:p>
    <w:p w:rsidR="00F41E45" w:rsidRDefault="00F41E45" w:rsidP="00F41E45">
      <w:pPr>
        <w:tabs>
          <w:tab w:val="left" w:pos="2880"/>
        </w:tabs>
        <w:ind w:left="2880" w:hanging="2160"/>
      </w:pPr>
      <w:r>
        <w:t>Assignments Due:</w:t>
      </w:r>
      <w:r>
        <w:tab/>
      </w:r>
      <w:r>
        <w:sym w:font="Symbol" w:char="F0F0"/>
      </w:r>
      <w:r w:rsidRPr="00E61FCB">
        <w:t>If Sorcher &amp; Brant’s advice on how to pick leaders had been followed, would Schroeder still have been selected as president?  Why or why not?</w:t>
      </w:r>
    </w:p>
    <w:p w:rsidR="00F41E45" w:rsidRDefault="00F41E45" w:rsidP="00F41E45">
      <w:pPr>
        <w:tabs>
          <w:tab w:val="left" w:pos="2880"/>
        </w:tabs>
        <w:ind w:left="2880"/>
      </w:pPr>
      <w:r>
        <w:lastRenderedPageBreak/>
        <w:sym w:font="Symbol" w:char="F0F0"/>
      </w:r>
      <w:r w:rsidRPr="006E54B7">
        <w:t>Fill out the “Self Assessment of Strengths and Weaknesses</w:t>
      </w:r>
      <w:r>
        <w:t>.</w:t>
      </w:r>
      <w:r w:rsidRPr="006E54B7">
        <w:t>”</w:t>
      </w:r>
      <w:r>
        <w:t xml:space="preserve">  It will be collected at the end of class.</w:t>
      </w:r>
    </w:p>
    <w:p w:rsidR="00666848" w:rsidRDefault="00666848" w:rsidP="00F41E45">
      <w:pPr>
        <w:tabs>
          <w:tab w:val="left" w:pos="-1440"/>
          <w:tab w:val="left" w:pos="2880"/>
        </w:tabs>
        <w:ind w:left="4320" w:hanging="4320"/>
        <w:rPr>
          <w:color w:val="000000"/>
          <w:szCs w:val="24"/>
        </w:rPr>
      </w:pPr>
    </w:p>
    <w:p w:rsidR="00F41E45" w:rsidRDefault="00865916" w:rsidP="00F41E45">
      <w:pPr>
        <w:ind w:left="3600" w:hanging="3600"/>
        <w:rPr>
          <w:i/>
        </w:rPr>
      </w:pPr>
      <w:r>
        <w:rPr>
          <w:b/>
          <w:u w:val="single"/>
        </w:rPr>
        <w:t>23</w:t>
      </w:r>
      <w:r w:rsidR="00494C91">
        <w:rPr>
          <w:b/>
          <w:u w:val="single"/>
        </w:rPr>
        <w:t xml:space="preserve">) </w:t>
      </w:r>
      <w:r>
        <w:rPr>
          <w:b/>
          <w:u w:val="single"/>
        </w:rPr>
        <w:t>Wednesday</w:t>
      </w:r>
      <w:r w:rsidR="00494C91">
        <w:rPr>
          <w:b/>
          <w:u w:val="single"/>
        </w:rPr>
        <w:t>,</w:t>
      </w:r>
      <w:r w:rsidR="006A5DBB" w:rsidRPr="006A5DBB">
        <w:rPr>
          <w:b/>
          <w:u w:val="single"/>
        </w:rPr>
        <w:t xml:space="preserve"> </w:t>
      </w:r>
      <w:r w:rsidR="009014E8">
        <w:rPr>
          <w:b/>
          <w:u w:val="single"/>
        </w:rPr>
        <w:t>November 1</w:t>
      </w:r>
      <w:r w:rsidR="00EC1E3B">
        <w:rPr>
          <w:b/>
          <w:u w:val="single"/>
        </w:rPr>
        <w:t>3</w:t>
      </w:r>
      <w:r w:rsidR="00F41E45" w:rsidRPr="00F41E45">
        <w:rPr>
          <w:i/>
          <w:iCs/>
        </w:rPr>
        <w:t xml:space="preserve"> </w:t>
      </w:r>
      <w:r w:rsidR="00F41E45">
        <w:rPr>
          <w:i/>
          <w:iCs/>
        </w:rPr>
        <w:tab/>
        <w:t>Growth of Self and Others:  Developing Leadership Talent</w:t>
      </w:r>
    </w:p>
    <w:p w:rsidR="00F41E45" w:rsidRDefault="00F41E45" w:rsidP="00F41E45">
      <w:pPr>
        <w:tabs>
          <w:tab w:val="left" w:pos="2880"/>
        </w:tabs>
        <w:ind w:left="2880" w:hanging="2880"/>
        <w:rPr>
          <w:i/>
        </w:rPr>
      </w:pPr>
    </w:p>
    <w:p w:rsidR="00F41E45" w:rsidRDefault="00F41E45" w:rsidP="00F41E45">
      <w:pPr>
        <w:tabs>
          <w:tab w:val="left" w:pos="2880"/>
        </w:tabs>
        <w:ind w:left="2880" w:hanging="2160"/>
        <w:rPr>
          <w:color w:val="000000"/>
        </w:rPr>
      </w:pPr>
      <w:r w:rsidRPr="009B7B58">
        <w:t>Reading</w:t>
      </w:r>
      <w:r>
        <w:t>s Due:</w:t>
      </w:r>
      <w:r>
        <w:tab/>
      </w:r>
      <w:r w:rsidR="0070564C">
        <w:rPr>
          <w:rFonts w:ascii="Arial" w:hAnsi="Arial" w:cs="Arial"/>
          <w:szCs w:val="24"/>
        </w:rPr>
        <w:sym w:font="Symbol" w:char="F0F0"/>
      </w:r>
      <w:r>
        <w:t>Colvin,</w:t>
      </w:r>
      <w:r w:rsidRPr="00241F48">
        <w:t xml:space="preserve"> “How to Build Great Leaders”</w:t>
      </w:r>
    </w:p>
    <w:p w:rsidR="00F41E45" w:rsidRDefault="0070564C" w:rsidP="00F41E45">
      <w:pPr>
        <w:tabs>
          <w:tab w:val="left" w:pos="2880"/>
        </w:tabs>
        <w:ind w:left="5760" w:hanging="2880"/>
        <w:rPr>
          <w:szCs w:val="24"/>
        </w:rPr>
      </w:pPr>
      <w:r>
        <w:rPr>
          <w:rFonts w:ascii="Arial" w:hAnsi="Arial" w:cs="Arial"/>
          <w:szCs w:val="24"/>
        </w:rPr>
        <w:sym w:font="Symbol" w:char="F0F0"/>
      </w:r>
      <w:r w:rsidR="00F41E45">
        <w:rPr>
          <w:szCs w:val="24"/>
        </w:rPr>
        <w:t>McCall, “The Experience Conundrum”</w:t>
      </w:r>
    </w:p>
    <w:p w:rsidR="00F41E45" w:rsidRDefault="00F41E45" w:rsidP="00F41E45">
      <w:pPr>
        <w:tabs>
          <w:tab w:val="left" w:pos="2880"/>
        </w:tabs>
        <w:ind w:left="5760" w:hanging="2880"/>
        <w:rPr>
          <w:szCs w:val="24"/>
        </w:rPr>
      </w:pPr>
      <w:r w:rsidRPr="00A12114">
        <w:rPr>
          <w:rFonts w:ascii="Arial" w:hAnsi="Arial" w:cs="Arial"/>
          <w:szCs w:val="24"/>
        </w:rPr>
        <w:t>⁪</w:t>
      </w:r>
      <w:r>
        <w:rPr>
          <w:szCs w:val="24"/>
        </w:rPr>
        <w:t xml:space="preserve"> </w:t>
      </w:r>
    </w:p>
    <w:p w:rsidR="00F41E45" w:rsidRDefault="00F41E45" w:rsidP="00F41E45">
      <w:pPr>
        <w:tabs>
          <w:tab w:val="left" w:pos="2880"/>
        </w:tabs>
        <w:ind w:left="2880" w:hanging="2160"/>
        <w:rPr>
          <w:szCs w:val="24"/>
        </w:rPr>
      </w:pPr>
      <w:r w:rsidRPr="009B7B58">
        <w:t>Assignment Due:</w:t>
      </w:r>
      <w:r w:rsidRPr="009B7B58">
        <w:tab/>
      </w:r>
      <w:r w:rsidR="0070564C">
        <w:rPr>
          <w:rFonts w:ascii="Arial" w:hAnsi="Arial" w:cs="Arial"/>
          <w:szCs w:val="24"/>
        </w:rPr>
        <w:sym w:font="Symbol" w:char="F0F0"/>
      </w:r>
      <w:r>
        <w:rPr>
          <w:szCs w:val="24"/>
        </w:rPr>
        <w:t xml:space="preserve">How do your </w:t>
      </w:r>
      <w:r w:rsidR="00275120">
        <w:rPr>
          <w:szCs w:val="24"/>
        </w:rPr>
        <w:t xml:space="preserve">current or former </w:t>
      </w:r>
      <w:r>
        <w:rPr>
          <w:szCs w:val="24"/>
        </w:rPr>
        <w:t>organization’s practices for identifying and developing leadership talent compare to the organizations described generally by Colvin and</w:t>
      </w:r>
      <w:r w:rsidR="0070564C">
        <w:rPr>
          <w:szCs w:val="24"/>
        </w:rPr>
        <w:t xml:space="preserve"> McCall</w:t>
      </w:r>
      <w:r>
        <w:rPr>
          <w:szCs w:val="24"/>
        </w:rPr>
        <w:t>?</w:t>
      </w:r>
    </w:p>
    <w:p w:rsidR="00F41E45" w:rsidRPr="007A7D01" w:rsidRDefault="0070564C" w:rsidP="00F41E45">
      <w:pPr>
        <w:tabs>
          <w:tab w:val="left" w:pos="2880"/>
        </w:tabs>
        <w:ind w:left="2880"/>
        <w:rPr>
          <w:color w:val="000000"/>
        </w:rPr>
      </w:pPr>
      <w:r>
        <w:rPr>
          <w:rFonts w:ascii="Arial" w:hAnsi="Arial" w:cs="Arial"/>
          <w:szCs w:val="24"/>
        </w:rPr>
        <w:sym w:font="Symbol" w:char="F0F0"/>
      </w:r>
      <w:r w:rsidR="00F41E45" w:rsidRPr="007A7D01">
        <w:rPr>
          <w:color w:val="000000"/>
          <w:szCs w:val="24"/>
        </w:rPr>
        <w:t>Considering</w:t>
      </w:r>
      <w:r w:rsidR="00F41E45" w:rsidRPr="007A7D01">
        <w:rPr>
          <w:color w:val="000000"/>
        </w:rPr>
        <w:t xml:space="preserve"> your own development as a leader…</w:t>
      </w:r>
    </w:p>
    <w:p w:rsidR="00F41E45" w:rsidRPr="007A7D01" w:rsidRDefault="00F41E45" w:rsidP="00583E8A">
      <w:pPr>
        <w:numPr>
          <w:ilvl w:val="0"/>
          <w:numId w:val="12"/>
        </w:numPr>
        <w:tabs>
          <w:tab w:val="left" w:pos="2880"/>
        </w:tabs>
        <w:rPr>
          <w:color w:val="000000"/>
        </w:rPr>
      </w:pPr>
      <w:r w:rsidRPr="007A7D01">
        <w:rPr>
          <w:color w:val="000000"/>
        </w:rPr>
        <w:t>What experiences changed you in a significant way?</w:t>
      </w:r>
    </w:p>
    <w:p w:rsidR="00F41E45" w:rsidRDefault="00F41E45" w:rsidP="00583E8A">
      <w:pPr>
        <w:numPr>
          <w:ilvl w:val="0"/>
          <w:numId w:val="12"/>
        </w:numPr>
        <w:tabs>
          <w:tab w:val="left" w:pos="2880"/>
        </w:tabs>
        <w:rPr>
          <w:color w:val="000000"/>
        </w:rPr>
      </w:pPr>
      <w:r w:rsidRPr="007A7D01">
        <w:rPr>
          <w:color w:val="000000"/>
        </w:rPr>
        <w:t>What did you learn from those experiences?</w:t>
      </w:r>
    </w:p>
    <w:p w:rsidR="00F169FA" w:rsidRPr="00E61FCB" w:rsidRDefault="00566D19" w:rsidP="00F41E45">
      <w:pPr>
        <w:pStyle w:val="BodyTextIndent"/>
        <w:tabs>
          <w:tab w:val="left" w:pos="2880"/>
        </w:tabs>
        <w:ind w:left="3600" w:hanging="3600"/>
      </w:pPr>
      <w:r>
        <w:rPr>
          <w:i/>
        </w:rPr>
        <w:tab/>
      </w:r>
    </w:p>
    <w:p w:rsidR="00865916" w:rsidRDefault="00865916" w:rsidP="00C00624">
      <w:pPr>
        <w:pStyle w:val="a"/>
        <w:tabs>
          <w:tab w:val="left" w:pos="2880"/>
        </w:tabs>
        <w:ind w:left="2880"/>
        <w:rPr>
          <w:color w:val="000000"/>
        </w:rPr>
      </w:pPr>
    </w:p>
    <w:p w:rsidR="00F41E45" w:rsidRDefault="00865916" w:rsidP="00F41E45">
      <w:pPr>
        <w:tabs>
          <w:tab w:val="left" w:pos="-1440"/>
          <w:tab w:val="left" w:pos="2880"/>
        </w:tabs>
        <w:ind w:left="2880" w:hanging="2880"/>
        <w:rPr>
          <w:i/>
        </w:rPr>
      </w:pPr>
      <w:r>
        <w:rPr>
          <w:b/>
          <w:u w:val="single"/>
        </w:rPr>
        <w:t>24) Monday,</w:t>
      </w:r>
      <w:r w:rsidRPr="006A5DBB">
        <w:rPr>
          <w:b/>
          <w:u w:val="single"/>
        </w:rPr>
        <w:t xml:space="preserve"> </w:t>
      </w:r>
      <w:r>
        <w:rPr>
          <w:b/>
          <w:u w:val="single"/>
        </w:rPr>
        <w:t>November 1</w:t>
      </w:r>
      <w:r w:rsidR="00EC1E3B">
        <w:rPr>
          <w:b/>
          <w:u w:val="single"/>
        </w:rPr>
        <w:t>8</w:t>
      </w:r>
      <w:r>
        <w:rPr>
          <w:i/>
        </w:rPr>
        <w:tab/>
      </w:r>
      <w:r w:rsidR="00F41E45">
        <w:rPr>
          <w:i/>
          <w:iCs/>
        </w:rPr>
        <w:t>Growth of Self and Others:  Developing Leadership Talent—A Practical Application</w:t>
      </w:r>
    </w:p>
    <w:p w:rsidR="00F41E45" w:rsidRDefault="00F41E45" w:rsidP="00F41E45">
      <w:pPr>
        <w:tabs>
          <w:tab w:val="left" w:pos="2880"/>
        </w:tabs>
        <w:ind w:left="2880" w:hanging="2880"/>
        <w:rPr>
          <w:i/>
        </w:rPr>
      </w:pPr>
    </w:p>
    <w:p w:rsidR="00F41E45" w:rsidRPr="002B274C" w:rsidRDefault="00F41E45" w:rsidP="00F41E45">
      <w:pPr>
        <w:tabs>
          <w:tab w:val="left" w:pos="2880"/>
        </w:tabs>
        <w:jc w:val="right"/>
        <w:rPr>
          <w:color w:val="000000"/>
          <w:szCs w:val="24"/>
        </w:rPr>
      </w:pPr>
      <w:r w:rsidRPr="002B274C">
        <w:rPr>
          <w:color w:val="000000"/>
          <w:szCs w:val="24"/>
        </w:rPr>
        <w:t>Special Guest:</w:t>
      </w:r>
    </w:p>
    <w:p w:rsidR="00F41E45" w:rsidRDefault="00F41E45" w:rsidP="00F41E45">
      <w:pPr>
        <w:tabs>
          <w:tab w:val="left" w:pos="2880"/>
        </w:tabs>
        <w:jc w:val="right"/>
        <w:rPr>
          <w:b/>
          <w:color w:val="000000"/>
          <w:szCs w:val="24"/>
        </w:rPr>
      </w:pPr>
      <w:r>
        <w:rPr>
          <w:b/>
          <w:color w:val="000000"/>
          <w:szCs w:val="24"/>
        </w:rPr>
        <w:t>Moheet Nagrath</w:t>
      </w:r>
    </w:p>
    <w:p w:rsidR="00660AD3" w:rsidRDefault="00660AD3" w:rsidP="00F41E45">
      <w:pPr>
        <w:tabs>
          <w:tab w:val="left" w:pos="2880"/>
        </w:tabs>
        <w:jc w:val="right"/>
        <w:rPr>
          <w:b/>
          <w:color w:val="000000"/>
          <w:szCs w:val="24"/>
        </w:rPr>
      </w:pPr>
      <w:r>
        <w:rPr>
          <w:color w:val="000000"/>
          <w:szCs w:val="24"/>
        </w:rPr>
        <w:t>Chief Human Resources Officer (retired)</w:t>
      </w:r>
      <w:r>
        <w:rPr>
          <w:b/>
          <w:color w:val="000000"/>
          <w:szCs w:val="24"/>
        </w:rPr>
        <w:t xml:space="preserve"> </w:t>
      </w:r>
    </w:p>
    <w:p w:rsidR="00F41E45" w:rsidRDefault="00F41E45" w:rsidP="00F41E45">
      <w:pPr>
        <w:tabs>
          <w:tab w:val="left" w:pos="2880"/>
        </w:tabs>
        <w:jc w:val="right"/>
        <w:rPr>
          <w:color w:val="000000"/>
          <w:szCs w:val="24"/>
        </w:rPr>
      </w:pPr>
      <w:r>
        <w:rPr>
          <w:color w:val="000000"/>
          <w:szCs w:val="24"/>
        </w:rPr>
        <w:t>Procter &amp; Gamble</w:t>
      </w:r>
      <w:r w:rsidRPr="002B274C">
        <w:rPr>
          <w:color w:val="000000"/>
          <w:szCs w:val="24"/>
        </w:rPr>
        <w:t xml:space="preserve"> </w:t>
      </w:r>
    </w:p>
    <w:p w:rsidR="00F41E45" w:rsidRDefault="00F41E45" w:rsidP="00F41E45">
      <w:pPr>
        <w:tabs>
          <w:tab w:val="left" w:pos="2880"/>
        </w:tabs>
        <w:jc w:val="right"/>
      </w:pPr>
    </w:p>
    <w:p w:rsidR="00F41E45" w:rsidRDefault="00F41E45" w:rsidP="00F41E45">
      <w:pPr>
        <w:tabs>
          <w:tab w:val="left" w:pos="2880"/>
        </w:tabs>
        <w:ind w:left="2880" w:hanging="2160"/>
        <w:rPr>
          <w:szCs w:val="24"/>
        </w:rPr>
      </w:pPr>
      <w:r w:rsidRPr="009B7B58">
        <w:t>Reading</w:t>
      </w:r>
      <w:r>
        <w:t>s Due:</w:t>
      </w:r>
      <w:r>
        <w:tab/>
      </w:r>
      <w:r w:rsidR="0070564C">
        <w:rPr>
          <w:rFonts w:ascii="Arial" w:hAnsi="Arial" w:cs="Arial"/>
          <w:szCs w:val="24"/>
        </w:rPr>
        <w:sym w:font="Symbol" w:char="F0F0"/>
      </w:r>
      <w:r>
        <w:rPr>
          <w:szCs w:val="24"/>
        </w:rPr>
        <w:t>Reingold, “The $79 Billion Handoff”</w:t>
      </w:r>
    </w:p>
    <w:p w:rsidR="00F41E45" w:rsidRDefault="0070564C" w:rsidP="00F41E45">
      <w:pPr>
        <w:tabs>
          <w:tab w:val="left" w:pos="2880"/>
        </w:tabs>
        <w:ind w:left="5760" w:hanging="2880"/>
        <w:rPr>
          <w:szCs w:val="24"/>
        </w:rPr>
      </w:pPr>
      <w:r>
        <w:rPr>
          <w:rFonts w:ascii="Arial" w:hAnsi="Arial" w:cs="Arial"/>
          <w:szCs w:val="24"/>
        </w:rPr>
        <w:sym w:font="Symbol" w:char="F0F0"/>
      </w:r>
      <w:r w:rsidR="00F41E45">
        <w:rPr>
          <w:szCs w:val="24"/>
        </w:rPr>
        <w:t>Lafley, “The Art and Science of Finding the Right CEO”</w:t>
      </w:r>
    </w:p>
    <w:p w:rsidR="00F41E45" w:rsidRDefault="00F41E45" w:rsidP="00F41E45">
      <w:pPr>
        <w:tabs>
          <w:tab w:val="left" w:pos="2880"/>
        </w:tabs>
        <w:ind w:left="5760" w:hanging="2880"/>
        <w:rPr>
          <w:szCs w:val="24"/>
        </w:rPr>
      </w:pPr>
    </w:p>
    <w:p w:rsidR="00F41E45" w:rsidRDefault="00F41E45" w:rsidP="00F41E45">
      <w:pPr>
        <w:tabs>
          <w:tab w:val="left" w:pos="2880"/>
        </w:tabs>
        <w:ind w:left="2880" w:hanging="2160"/>
        <w:rPr>
          <w:color w:val="000000"/>
          <w:szCs w:val="24"/>
        </w:rPr>
      </w:pPr>
      <w:r>
        <w:t>Assignment Due:</w:t>
      </w:r>
      <w:r>
        <w:tab/>
      </w:r>
      <w:r>
        <w:sym w:font="Symbol" w:char="F0F0"/>
      </w:r>
      <w:r w:rsidRPr="00142F26">
        <w:rPr>
          <w:color w:val="000000"/>
          <w:szCs w:val="24"/>
        </w:rPr>
        <w:t xml:space="preserve">Read </w:t>
      </w:r>
      <w:r>
        <w:rPr>
          <w:color w:val="000000"/>
          <w:szCs w:val="24"/>
        </w:rPr>
        <w:t>Moheet Nagrath’s’s bio at the back of the syllabus and come p</w:t>
      </w:r>
      <w:r w:rsidR="00660AD3">
        <w:rPr>
          <w:color w:val="000000"/>
          <w:szCs w:val="24"/>
        </w:rPr>
        <w:t>repared to take advantage of his</w:t>
      </w:r>
      <w:r>
        <w:rPr>
          <w:color w:val="000000"/>
          <w:szCs w:val="24"/>
        </w:rPr>
        <w:t xml:space="preserve"> time with us.</w:t>
      </w:r>
    </w:p>
    <w:p w:rsidR="00F41E45" w:rsidRDefault="00F41E45" w:rsidP="00F41E45">
      <w:pPr>
        <w:tabs>
          <w:tab w:val="left" w:pos="2880"/>
        </w:tabs>
        <w:ind w:left="2880"/>
        <w:rPr>
          <w:color w:val="000000"/>
          <w:szCs w:val="24"/>
        </w:rPr>
      </w:pPr>
    </w:p>
    <w:p w:rsidR="00F41E45" w:rsidRPr="00D123FC" w:rsidRDefault="00EC1E3B" w:rsidP="00F41E45">
      <w:pPr>
        <w:tabs>
          <w:tab w:val="left" w:pos="-1440"/>
          <w:tab w:val="left" w:pos="2880"/>
        </w:tabs>
        <w:ind w:left="3600" w:hanging="3600"/>
        <w:rPr>
          <w:i/>
        </w:rPr>
      </w:pPr>
      <w:r>
        <w:rPr>
          <w:b/>
          <w:u w:val="single"/>
        </w:rPr>
        <w:t>25</w:t>
      </w:r>
      <w:r w:rsidRPr="00712C4B">
        <w:rPr>
          <w:b/>
          <w:u w:val="single"/>
        </w:rPr>
        <w:t xml:space="preserve">) </w:t>
      </w:r>
      <w:r>
        <w:rPr>
          <w:b/>
          <w:u w:val="single"/>
        </w:rPr>
        <w:t>Wednesday</w:t>
      </w:r>
      <w:r w:rsidRPr="00712C4B">
        <w:rPr>
          <w:b/>
          <w:u w:val="single"/>
        </w:rPr>
        <w:t xml:space="preserve">, </w:t>
      </w:r>
      <w:r>
        <w:rPr>
          <w:b/>
          <w:u w:val="single"/>
        </w:rPr>
        <w:t>November 20</w:t>
      </w:r>
      <w:r>
        <w:tab/>
      </w:r>
      <w:r w:rsidR="00F41E45">
        <w:rPr>
          <w:i/>
        </w:rPr>
        <w:t>Growth of Self and Others:  Sharing Life Maps and Aspirations</w:t>
      </w:r>
    </w:p>
    <w:p w:rsidR="00F41E45" w:rsidRDefault="00F41E45" w:rsidP="00F41E45">
      <w:pPr>
        <w:tabs>
          <w:tab w:val="left" w:pos="2880"/>
        </w:tabs>
        <w:ind w:left="2880" w:hanging="2160"/>
      </w:pPr>
    </w:p>
    <w:p w:rsidR="00F41E45" w:rsidRDefault="00F41E45" w:rsidP="00F41E45">
      <w:pPr>
        <w:tabs>
          <w:tab w:val="left" w:pos="2880"/>
        </w:tabs>
        <w:ind w:left="2880" w:hanging="2160"/>
      </w:pPr>
      <w:r>
        <w:t>Readings Due:</w:t>
      </w:r>
      <w:r>
        <w:tab/>
      </w:r>
      <w:r>
        <w:sym w:font="Symbol" w:char="F0F0"/>
      </w:r>
      <w:r>
        <w:t>Review the materials about life maps in David Oldfield’s “Drawing the Map of your Life” (in your reading packet under August 2</w:t>
      </w:r>
      <w:r w:rsidR="00DB58BC">
        <w:t>8</w:t>
      </w:r>
      <w:r>
        <w:t>).</w:t>
      </w:r>
    </w:p>
    <w:p w:rsidR="00AB148E" w:rsidRPr="00AB148E" w:rsidRDefault="00AB148E" w:rsidP="00AB148E">
      <w:pPr>
        <w:tabs>
          <w:tab w:val="left" w:pos="2880"/>
        </w:tabs>
        <w:ind w:left="5040" w:hanging="2160"/>
      </w:pPr>
      <w:r w:rsidRPr="00AB148E">
        <w:sym w:font="Symbol" w:char="F0F0"/>
      </w:r>
      <w:r w:rsidRPr="00AB148E">
        <w:t xml:space="preserve">Bennis, “Knowing Yourself” </w:t>
      </w:r>
    </w:p>
    <w:p w:rsidR="0070564C" w:rsidRDefault="0070564C" w:rsidP="00AB148E">
      <w:pPr>
        <w:tabs>
          <w:tab w:val="left" w:pos="2880"/>
        </w:tabs>
        <w:ind w:left="5040" w:hanging="2160"/>
      </w:pPr>
    </w:p>
    <w:p w:rsidR="00AB148E" w:rsidRPr="00AB148E" w:rsidRDefault="00F41E45" w:rsidP="00AB148E">
      <w:pPr>
        <w:tabs>
          <w:tab w:val="left" w:pos="2880"/>
        </w:tabs>
        <w:ind w:left="2880" w:hanging="2160"/>
      </w:pPr>
      <w:r>
        <w:t>Assignments Due:</w:t>
      </w:r>
      <w:r>
        <w:tab/>
      </w:r>
      <w:r w:rsidR="00AB148E" w:rsidRPr="00AB148E">
        <w:sym w:font="Symbol" w:char="F0F0"/>
      </w:r>
      <w:r w:rsidR="00AB148E" w:rsidRPr="00AB148E">
        <w:t xml:space="preserve">Consider Bennis’s argument.  </w:t>
      </w:r>
    </w:p>
    <w:p w:rsidR="00AB148E" w:rsidRPr="00AB148E" w:rsidRDefault="00AB148E" w:rsidP="00583E8A">
      <w:pPr>
        <w:numPr>
          <w:ilvl w:val="0"/>
          <w:numId w:val="10"/>
        </w:numPr>
        <w:tabs>
          <w:tab w:val="left" w:pos="2880"/>
        </w:tabs>
      </w:pPr>
      <w:r w:rsidRPr="00AB148E">
        <w:t xml:space="preserve">What does it mean to know yourself?  </w:t>
      </w:r>
    </w:p>
    <w:p w:rsidR="00AB148E" w:rsidRPr="00AB148E" w:rsidRDefault="00AB148E" w:rsidP="00583E8A">
      <w:pPr>
        <w:numPr>
          <w:ilvl w:val="0"/>
          <w:numId w:val="10"/>
        </w:numPr>
        <w:tabs>
          <w:tab w:val="left" w:pos="2880"/>
        </w:tabs>
      </w:pPr>
      <w:r w:rsidRPr="00AB148E">
        <w:t>Do you agree that to be effective a leader must know him/herself?  Why do you think so?</w:t>
      </w:r>
    </w:p>
    <w:p w:rsidR="00F41E45" w:rsidRDefault="0070564C" w:rsidP="00AB148E">
      <w:pPr>
        <w:tabs>
          <w:tab w:val="left" w:pos="2880"/>
        </w:tabs>
        <w:ind w:left="2880"/>
        <w:rPr>
          <w:color w:val="000000"/>
        </w:rPr>
      </w:pPr>
      <w:r>
        <w:rPr>
          <w:rFonts w:ascii="Arial" w:hAnsi="Arial" w:cs="Arial"/>
          <w:szCs w:val="24"/>
        </w:rPr>
        <w:sym w:font="Symbol" w:char="F0F0"/>
      </w:r>
      <w:r w:rsidR="00F41E45" w:rsidRPr="00316865">
        <w:rPr>
          <w:b/>
          <w:color w:val="000000"/>
        </w:rPr>
        <w:t>Come to class with your completed life map</w:t>
      </w:r>
      <w:r w:rsidR="00F41E45">
        <w:rPr>
          <w:b/>
          <w:color w:val="000000"/>
        </w:rPr>
        <w:t xml:space="preserve">.  </w:t>
      </w:r>
      <w:r w:rsidR="00F41E45" w:rsidRPr="00316865">
        <w:rPr>
          <w:color w:val="000000"/>
        </w:rPr>
        <w:t>Class will include a “gallery of lives” during which all the life maps will be on display for a short period of time.  After that, you will have an opportunity to tell your story in a small group.</w:t>
      </w:r>
      <w:r w:rsidR="00F41E45">
        <w:rPr>
          <w:b/>
          <w:color w:val="000000"/>
        </w:rPr>
        <w:t xml:space="preserve"> </w:t>
      </w:r>
      <w:r w:rsidR="00F41E45" w:rsidRPr="00316865">
        <w:rPr>
          <w:color w:val="000000"/>
        </w:rPr>
        <w:t xml:space="preserve"> </w:t>
      </w:r>
    </w:p>
    <w:p w:rsidR="00F41E45" w:rsidRDefault="00F41E45" w:rsidP="00F41E45">
      <w:pPr>
        <w:pStyle w:val="a"/>
        <w:tabs>
          <w:tab w:val="left" w:pos="2880"/>
        </w:tabs>
        <w:ind w:left="2880"/>
        <w:rPr>
          <w:color w:val="000000"/>
        </w:rPr>
      </w:pPr>
      <w:r>
        <w:rPr>
          <w:b/>
          <w:color w:val="000000"/>
        </w:rPr>
        <w:sym w:font="Symbol" w:char="F0F0"/>
      </w:r>
      <w:r w:rsidRPr="00455053">
        <w:rPr>
          <w:b/>
          <w:color w:val="000000"/>
        </w:rPr>
        <w:t>REFLECTIONS</w:t>
      </w:r>
      <w:r>
        <w:rPr>
          <w:b/>
          <w:color w:val="000000"/>
        </w:rPr>
        <w:t xml:space="preserve"> DUE</w:t>
      </w:r>
      <w:r w:rsidRPr="00455053">
        <w:rPr>
          <w:b/>
          <w:color w:val="000000"/>
        </w:rPr>
        <w:t>:</w:t>
      </w:r>
      <w:r w:rsidRPr="00455053">
        <w:rPr>
          <w:color w:val="000000"/>
        </w:rPr>
        <w:t xml:space="preserve">  </w:t>
      </w:r>
      <w:r>
        <w:rPr>
          <w:color w:val="000000"/>
        </w:rPr>
        <w:t>I</w:t>
      </w:r>
      <w:r w:rsidRPr="00823C30">
        <w:t xml:space="preserve">dentify </w:t>
      </w:r>
      <w:r w:rsidRPr="001B3521">
        <w:rPr>
          <w:u w:val="single"/>
        </w:rPr>
        <w:t>two</w:t>
      </w:r>
      <w:r w:rsidRPr="00823C30">
        <w:t xml:space="preserve"> things you learned</w:t>
      </w:r>
      <w:r>
        <w:t xml:space="preserve"> </w:t>
      </w:r>
      <w:r w:rsidRPr="00455053">
        <w:rPr>
          <w:color w:val="000000"/>
        </w:rPr>
        <w:t xml:space="preserve">from </w:t>
      </w:r>
      <w:r>
        <w:rPr>
          <w:color w:val="000000"/>
        </w:rPr>
        <w:lastRenderedPageBreak/>
        <w:t xml:space="preserve">Moheet Nagrath’s </w:t>
      </w:r>
      <w:r w:rsidRPr="00455053">
        <w:rPr>
          <w:color w:val="000000"/>
        </w:rPr>
        <w:t>presentation</w:t>
      </w:r>
      <w:r>
        <w:t xml:space="preserve"> that were</w:t>
      </w:r>
      <w:r w:rsidRPr="00823C30">
        <w:t xml:space="preserve"> important to you</w:t>
      </w:r>
      <w:r>
        <w:t>, explain why these things were important to you, and draw some implications for your future actions.</w:t>
      </w:r>
      <w:r w:rsidRPr="00823C30">
        <w:t xml:space="preserve">  </w:t>
      </w:r>
      <w:r w:rsidRPr="00455053">
        <w:rPr>
          <w:color w:val="000000"/>
        </w:rPr>
        <w:t>No more than one page, typed.  This will be collected at the beginning of class.</w:t>
      </w:r>
    </w:p>
    <w:p w:rsidR="005035D2" w:rsidRDefault="005035D2" w:rsidP="00C00624">
      <w:pPr>
        <w:tabs>
          <w:tab w:val="left" w:pos="2880"/>
        </w:tabs>
        <w:ind w:left="2880" w:hanging="2160"/>
        <w:rPr>
          <w:color w:val="000000"/>
        </w:rPr>
      </w:pPr>
    </w:p>
    <w:p w:rsidR="00DB58BC" w:rsidRPr="00D123FC" w:rsidRDefault="00EC1E3B" w:rsidP="00DB58BC">
      <w:pPr>
        <w:tabs>
          <w:tab w:val="left" w:pos="-1440"/>
          <w:tab w:val="left" w:pos="2880"/>
        </w:tabs>
        <w:ind w:left="3600" w:hanging="3600"/>
        <w:rPr>
          <w:i/>
        </w:rPr>
      </w:pPr>
      <w:r>
        <w:rPr>
          <w:b/>
          <w:u w:val="single"/>
        </w:rPr>
        <w:t>26</w:t>
      </w:r>
      <w:r w:rsidR="00566D19" w:rsidRPr="00712C4B">
        <w:rPr>
          <w:b/>
          <w:u w:val="single"/>
        </w:rPr>
        <w:t>) Monday,</w:t>
      </w:r>
      <w:r w:rsidR="001B05ED" w:rsidRPr="00712C4B">
        <w:rPr>
          <w:b/>
          <w:u w:val="single"/>
        </w:rPr>
        <w:t xml:space="preserve"> </w:t>
      </w:r>
      <w:r w:rsidR="009014E8">
        <w:rPr>
          <w:b/>
          <w:u w:val="single"/>
        </w:rPr>
        <w:t>November 2</w:t>
      </w:r>
      <w:r>
        <w:rPr>
          <w:b/>
          <w:u w:val="single"/>
        </w:rPr>
        <w:t>5</w:t>
      </w:r>
      <w:r w:rsidR="00712C4B">
        <w:tab/>
      </w:r>
      <w:r w:rsidR="00492553" w:rsidRPr="00316865">
        <w:rPr>
          <w:color w:val="000000"/>
        </w:rPr>
        <w:t xml:space="preserve"> </w:t>
      </w:r>
      <w:r w:rsidR="00DB58BC">
        <w:rPr>
          <w:i/>
        </w:rPr>
        <w:t>Growth of Self and Others:  Your Role in Developing Others</w:t>
      </w:r>
    </w:p>
    <w:p w:rsidR="00DB58BC" w:rsidRDefault="00DB58BC" w:rsidP="00DB58BC">
      <w:pPr>
        <w:tabs>
          <w:tab w:val="left" w:pos="2880"/>
        </w:tabs>
        <w:ind w:left="2880" w:hanging="2160"/>
      </w:pPr>
    </w:p>
    <w:p w:rsidR="00DB58BC" w:rsidRDefault="00DB58BC" w:rsidP="00DB58BC">
      <w:pPr>
        <w:tabs>
          <w:tab w:val="left" w:pos="2880"/>
        </w:tabs>
        <w:ind w:left="2880" w:hanging="2160"/>
      </w:pPr>
      <w:r>
        <w:t>Readings Due:</w:t>
      </w:r>
      <w:r>
        <w:tab/>
      </w:r>
      <w:r>
        <w:sym w:font="Symbol" w:char="F0F0"/>
      </w:r>
      <w:r w:rsidR="0070564C">
        <w:t>McCall &amp; McHenry, “Catalytic Converters:</w:t>
      </w:r>
      <w:r w:rsidR="00660AD3">
        <w:t xml:space="preserve">  How Exceptional Bosses Develop Leaders”</w:t>
      </w:r>
    </w:p>
    <w:p w:rsidR="00DB58BC" w:rsidRDefault="00DB58BC" w:rsidP="00DB58BC">
      <w:pPr>
        <w:tabs>
          <w:tab w:val="left" w:pos="2880"/>
        </w:tabs>
        <w:ind w:left="2880" w:hanging="2160"/>
      </w:pPr>
    </w:p>
    <w:p w:rsidR="00660AD3" w:rsidRDefault="00DB58BC" w:rsidP="00DB58BC">
      <w:pPr>
        <w:tabs>
          <w:tab w:val="left" w:pos="2880"/>
        </w:tabs>
        <w:ind w:left="2880" w:hanging="2160"/>
      </w:pPr>
      <w:r>
        <w:t>Assignments Due:</w:t>
      </w:r>
      <w:r>
        <w:tab/>
      </w:r>
      <w:r w:rsidR="00660AD3">
        <w:rPr>
          <w:rFonts w:ascii="Arial" w:hAnsi="Arial" w:cs="Arial"/>
          <w:szCs w:val="24"/>
        </w:rPr>
        <w:sym w:font="Symbol" w:char="F0F0"/>
      </w:r>
      <w:r w:rsidR="00660AD3">
        <w:t>Have you had a boss who developed you?  What did he or she do that was effective?</w:t>
      </w:r>
    </w:p>
    <w:p w:rsidR="00492553" w:rsidRDefault="0070564C" w:rsidP="00660AD3">
      <w:pPr>
        <w:tabs>
          <w:tab w:val="left" w:pos="2880"/>
        </w:tabs>
        <w:ind w:left="2880"/>
        <w:rPr>
          <w:szCs w:val="24"/>
        </w:rPr>
      </w:pPr>
      <w:r>
        <w:rPr>
          <w:rFonts w:ascii="Arial" w:hAnsi="Arial" w:cs="Arial"/>
          <w:szCs w:val="24"/>
        </w:rPr>
        <w:sym w:font="Symbol" w:char="F0F0"/>
      </w:r>
      <w:r w:rsidR="00660AD3">
        <w:rPr>
          <w:szCs w:val="24"/>
        </w:rPr>
        <w:t>What have you done to develop the leadership ability of those who work for or with you?</w:t>
      </w:r>
    </w:p>
    <w:p w:rsidR="00660AD3" w:rsidRDefault="00660AD3" w:rsidP="00660AD3">
      <w:pPr>
        <w:tabs>
          <w:tab w:val="left" w:pos="2880"/>
        </w:tabs>
        <w:ind w:left="2880"/>
        <w:rPr>
          <w:szCs w:val="24"/>
        </w:rPr>
      </w:pPr>
      <w:r>
        <w:rPr>
          <w:rFonts w:ascii="Arial" w:hAnsi="Arial" w:cs="Arial"/>
          <w:szCs w:val="24"/>
        </w:rPr>
        <w:sym w:font="Symbol" w:char="F0F0"/>
      </w:r>
      <w:r>
        <w:rPr>
          <w:szCs w:val="24"/>
        </w:rPr>
        <w:t>How close of a relationship is appropriate with the people who work for you?  Why?</w:t>
      </w:r>
    </w:p>
    <w:p w:rsidR="00660AD3" w:rsidRPr="00660AD3" w:rsidRDefault="00660AD3" w:rsidP="00660AD3">
      <w:pPr>
        <w:tabs>
          <w:tab w:val="left" w:pos="2880"/>
        </w:tabs>
        <w:ind w:left="2880"/>
        <w:rPr>
          <w:color w:val="000000"/>
        </w:rPr>
      </w:pPr>
    </w:p>
    <w:p w:rsidR="00EC1E3B" w:rsidRPr="009B7B58" w:rsidRDefault="00EC1E3B" w:rsidP="00EC1E3B">
      <w:pPr>
        <w:tabs>
          <w:tab w:val="left" w:pos="2880"/>
        </w:tabs>
        <w:jc w:val="center"/>
        <w:rPr>
          <w:color w:val="000000"/>
        </w:rPr>
      </w:pPr>
      <w:r>
        <w:rPr>
          <w:b/>
          <w:bCs/>
          <w:sz w:val="32"/>
          <w:szCs w:val="32"/>
        </w:rPr>
        <w:t>Wednesday, November 27, Thanksgiving Holiday</w:t>
      </w:r>
      <w:r w:rsidRPr="00CD5771">
        <w:rPr>
          <w:b/>
          <w:bCs/>
          <w:sz w:val="32"/>
          <w:szCs w:val="32"/>
        </w:rPr>
        <w:t>—No Class</w:t>
      </w:r>
    </w:p>
    <w:p w:rsidR="00D04F1A" w:rsidRDefault="00D04F1A" w:rsidP="00C00624">
      <w:pPr>
        <w:tabs>
          <w:tab w:val="left" w:pos="2880"/>
        </w:tabs>
        <w:ind w:left="2880" w:hanging="2160"/>
      </w:pPr>
    </w:p>
    <w:p w:rsidR="00203645" w:rsidRDefault="00FF3A2F" w:rsidP="00C00624">
      <w:pPr>
        <w:tabs>
          <w:tab w:val="left" w:pos="2880"/>
        </w:tabs>
        <w:ind w:left="2880" w:hanging="2880"/>
        <w:rPr>
          <w:color w:val="000000"/>
        </w:rPr>
      </w:pPr>
      <w:r>
        <w:rPr>
          <w:b/>
          <w:u w:val="single"/>
        </w:rPr>
        <w:t>27)</w:t>
      </w:r>
      <w:r w:rsidR="009014E8">
        <w:rPr>
          <w:b/>
          <w:u w:val="single"/>
        </w:rPr>
        <w:t xml:space="preserve"> </w:t>
      </w:r>
      <w:r w:rsidR="00D04F1A" w:rsidRPr="00DE4940">
        <w:rPr>
          <w:b/>
          <w:u w:val="single"/>
        </w:rPr>
        <w:t xml:space="preserve">Monday, </w:t>
      </w:r>
      <w:r w:rsidR="009014E8">
        <w:rPr>
          <w:b/>
          <w:u w:val="single"/>
        </w:rPr>
        <w:t xml:space="preserve">December </w:t>
      </w:r>
      <w:r w:rsidR="00EC1E3B">
        <w:rPr>
          <w:b/>
          <w:u w:val="single"/>
        </w:rPr>
        <w:t>2</w:t>
      </w:r>
      <w:r w:rsidR="001B05ED">
        <w:tab/>
      </w:r>
      <w:r w:rsidR="00492553" w:rsidRPr="00492553">
        <w:rPr>
          <w:i/>
        </w:rPr>
        <w:t>Growth of Self and Others:  Finding Your Path to Mastery</w:t>
      </w:r>
      <w:r w:rsidR="00BC69AC">
        <w:tab/>
      </w:r>
    </w:p>
    <w:p w:rsidR="00492553" w:rsidRDefault="00492553" w:rsidP="00C00624">
      <w:pPr>
        <w:tabs>
          <w:tab w:val="left" w:pos="2880"/>
        </w:tabs>
        <w:ind w:left="2880" w:hanging="2160"/>
      </w:pPr>
    </w:p>
    <w:p w:rsidR="00492553" w:rsidRPr="00316865" w:rsidRDefault="00EC1E3B" w:rsidP="00C00624">
      <w:pPr>
        <w:tabs>
          <w:tab w:val="left" w:pos="2880"/>
        </w:tabs>
        <w:ind w:left="2880" w:hanging="2160"/>
        <w:rPr>
          <w:color w:val="000000"/>
        </w:rPr>
      </w:pPr>
      <w:r>
        <w:t>Readings Due:</w:t>
      </w:r>
      <w:r>
        <w:tab/>
      </w:r>
      <w:r w:rsidR="0070564C">
        <w:rPr>
          <w:rFonts w:ascii="Arial" w:hAnsi="Arial" w:cs="Arial"/>
          <w:szCs w:val="24"/>
        </w:rPr>
        <w:sym w:font="Symbol" w:char="F0F0"/>
      </w:r>
      <w:r w:rsidR="00492553" w:rsidRPr="00AE03DD">
        <w:rPr>
          <w:color w:val="000000"/>
        </w:rPr>
        <w:t>Interview with Linda</w:t>
      </w:r>
      <w:r w:rsidR="00492553">
        <w:rPr>
          <w:color w:val="FF0000"/>
        </w:rPr>
        <w:t xml:space="preserve"> </w:t>
      </w:r>
      <w:r w:rsidR="00492553" w:rsidRPr="00316865">
        <w:rPr>
          <w:color w:val="000000"/>
        </w:rPr>
        <w:t xml:space="preserve">Hill, “What You Must Learn to Become a Manager” </w:t>
      </w:r>
    </w:p>
    <w:p w:rsidR="00492553" w:rsidRDefault="00492553" w:rsidP="00C00624">
      <w:pPr>
        <w:tabs>
          <w:tab w:val="left" w:pos="2880"/>
        </w:tabs>
        <w:ind w:left="3600" w:hanging="2880"/>
        <w:rPr>
          <w:color w:val="000000"/>
        </w:rPr>
      </w:pPr>
      <w:r w:rsidRPr="00316865">
        <w:rPr>
          <w:color w:val="000000"/>
        </w:rPr>
        <w:tab/>
      </w:r>
      <w:r w:rsidR="0070564C">
        <w:rPr>
          <w:rFonts w:ascii="Arial" w:hAnsi="Arial" w:cs="Arial"/>
          <w:szCs w:val="24"/>
        </w:rPr>
        <w:sym w:font="Symbol" w:char="F0F0"/>
      </w:r>
      <w:r w:rsidRPr="00316865">
        <w:rPr>
          <w:color w:val="000000"/>
        </w:rPr>
        <w:t xml:space="preserve">Charan et al., “Six Leadership Passages” </w:t>
      </w:r>
    </w:p>
    <w:p w:rsidR="00492553" w:rsidRPr="00EB6274" w:rsidRDefault="0070564C" w:rsidP="00C00624">
      <w:pPr>
        <w:tabs>
          <w:tab w:val="left" w:pos="-1440"/>
          <w:tab w:val="left" w:pos="2880"/>
        </w:tabs>
        <w:ind w:left="2880"/>
        <w:rPr>
          <w:color w:val="000000"/>
        </w:rPr>
      </w:pPr>
      <w:r>
        <w:rPr>
          <w:rFonts w:ascii="Arial" w:hAnsi="Arial" w:cs="Arial"/>
          <w:szCs w:val="24"/>
        </w:rPr>
        <w:sym w:font="Symbol" w:char="F0F0"/>
      </w:r>
      <w:r w:rsidR="00492553" w:rsidRPr="00EB6274">
        <w:rPr>
          <w:color w:val="000000"/>
        </w:rPr>
        <w:t>Collins, “Level 5 Leadership:  The Triumph of Humility and Fierce Resolve”</w:t>
      </w:r>
      <w:r w:rsidR="00492553" w:rsidRPr="00EB6274">
        <w:rPr>
          <w:color w:val="000000"/>
        </w:rPr>
        <w:tab/>
      </w:r>
    </w:p>
    <w:p w:rsidR="00492553" w:rsidRPr="00C01557" w:rsidRDefault="00492553" w:rsidP="00C00624">
      <w:pPr>
        <w:tabs>
          <w:tab w:val="left" w:pos="-1440"/>
          <w:tab w:val="left" w:pos="2880"/>
        </w:tabs>
        <w:ind w:left="6480" w:hanging="3600"/>
      </w:pPr>
    </w:p>
    <w:p w:rsidR="00492553" w:rsidRPr="00240C32" w:rsidRDefault="00492553" w:rsidP="00EC1E3B">
      <w:pPr>
        <w:tabs>
          <w:tab w:val="left" w:pos="-1440"/>
          <w:tab w:val="left" w:pos="2880"/>
        </w:tabs>
        <w:ind w:left="3600" w:hanging="2880"/>
      </w:pPr>
      <w:r>
        <w:t>Assignments Due:</w:t>
      </w:r>
      <w:r>
        <w:tab/>
      </w:r>
      <w:r w:rsidR="0070564C">
        <w:rPr>
          <w:rFonts w:ascii="Arial" w:hAnsi="Arial" w:cs="Arial"/>
          <w:szCs w:val="24"/>
        </w:rPr>
        <w:sym w:font="Symbol" w:char="F0F0"/>
      </w:r>
      <w:r>
        <w:t xml:space="preserve">After reading the articles, where do you stand… </w:t>
      </w:r>
    </w:p>
    <w:p w:rsidR="00492553" w:rsidRPr="00240C32" w:rsidRDefault="00492553" w:rsidP="00583E8A">
      <w:pPr>
        <w:numPr>
          <w:ilvl w:val="0"/>
          <w:numId w:val="9"/>
        </w:numPr>
        <w:tabs>
          <w:tab w:val="left" w:pos="-1440"/>
          <w:tab w:val="left" w:pos="2880"/>
        </w:tabs>
        <w:rPr>
          <w:b/>
        </w:rPr>
      </w:pPr>
      <w:r>
        <w:t>In Hill’s transition?</w:t>
      </w:r>
    </w:p>
    <w:p w:rsidR="00492553" w:rsidRPr="009A019C" w:rsidRDefault="00492553" w:rsidP="00583E8A">
      <w:pPr>
        <w:numPr>
          <w:ilvl w:val="0"/>
          <w:numId w:val="9"/>
        </w:numPr>
        <w:tabs>
          <w:tab w:val="left" w:pos="-1440"/>
          <w:tab w:val="left" w:pos="2880"/>
        </w:tabs>
        <w:rPr>
          <w:b/>
        </w:rPr>
      </w:pPr>
      <w:r>
        <w:t>A</w:t>
      </w:r>
      <w:r w:rsidRPr="00240C32">
        <w:t xml:space="preserve">ccording to the “Leadership Pipeline”?  </w:t>
      </w:r>
    </w:p>
    <w:p w:rsidR="00492553" w:rsidRPr="009A019C" w:rsidRDefault="00492553" w:rsidP="00583E8A">
      <w:pPr>
        <w:numPr>
          <w:ilvl w:val="0"/>
          <w:numId w:val="9"/>
        </w:numPr>
        <w:tabs>
          <w:tab w:val="left" w:pos="-1440"/>
          <w:tab w:val="left" w:pos="2880"/>
        </w:tabs>
        <w:rPr>
          <w:b/>
        </w:rPr>
      </w:pPr>
      <w:r>
        <w:t>On Collins’ Levels?</w:t>
      </w:r>
    </w:p>
    <w:p w:rsidR="007E5605" w:rsidRDefault="007E5605" w:rsidP="00C00624">
      <w:pPr>
        <w:tabs>
          <w:tab w:val="left" w:pos="2880"/>
        </w:tabs>
        <w:ind w:left="2880"/>
      </w:pPr>
      <w:r>
        <w:sym w:font="Symbol" w:char="F0F0"/>
      </w:r>
      <w:r>
        <w:t>As you consider the next stage for you as a leader, a) what skills do you need to build on, b) what new skills do you need to acquire, and c) what do you need to let go of?</w:t>
      </w:r>
    </w:p>
    <w:p w:rsidR="00FF3A2F" w:rsidRDefault="00FF3A2F" w:rsidP="00C00624">
      <w:pPr>
        <w:tabs>
          <w:tab w:val="left" w:pos="2880"/>
        </w:tabs>
        <w:ind w:left="2880"/>
      </w:pPr>
    </w:p>
    <w:p w:rsidR="00CF08D6" w:rsidRDefault="00FF3A2F" w:rsidP="00C00624">
      <w:pPr>
        <w:tabs>
          <w:tab w:val="left" w:pos="2880"/>
        </w:tabs>
        <w:ind w:left="2880" w:hanging="2880"/>
        <w:rPr>
          <w:i/>
        </w:rPr>
      </w:pPr>
      <w:r>
        <w:rPr>
          <w:b/>
          <w:u w:val="single"/>
        </w:rPr>
        <w:t xml:space="preserve">28) </w:t>
      </w:r>
      <w:r w:rsidR="007E5605">
        <w:rPr>
          <w:b/>
          <w:u w:val="single"/>
        </w:rPr>
        <w:t>Wednesday</w:t>
      </w:r>
      <w:r w:rsidRPr="00DE4940">
        <w:rPr>
          <w:b/>
          <w:u w:val="single"/>
        </w:rPr>
        <w:t xml:space="preserve">, </w:t>
      </w:r>
      <w:r>
        <w:rPr>
          <w:b/>
          <w:u w:val="single"/>
        </w:rPr>
        <w:t xml:space="preserve">December </w:t>
      </w:r>
      <w:r w:rsidR="00EC1E3B">
        <w:rPr>
          <w:b/>
          <w:u w:val="single"/>
        </w:rPr>
        <w:t>4</w:t>
      </w:r>
      <w:r>
        <w:tab/>
      </w:r>
      <w:r w:rsidR="007E5605" w:rsidRPr="007E5605">
        <w:rPr>
          <w:i/>
        </w:rPr>
        <w:t>Overview and Summary</w:t>
      </w:r>
    </w:p>
    <w:p w:rsidR="00DB58BC" w:rsidRDefault="00DB58BC" w:rsidP="00DB58BC">
      <w:pPr>
        <w:tabs>
          <w:tab w:val="left" w:pos="2880"/>
        </w:tabs>
        <w:ind w:left="2880" w:hanging="2160"/>
      </w:pPr>
    </w:p>
    <w:p w:rsidR="00DB58BC" w:rsidRPr="00DE4940" w:rsidRDefault="00DB58BC" w:rsidP="00AB148E">
      <w:pPr>
        <w:tabs>
          <w:tab w:val="left" w:pos="2880"/>
        </w:tabs>
        <w:ind w:left="2880" w:hanging="2160"/>
        <w:rPr>
          <w:b/>
        </w:rPr>
      </w:pPr>
      <w:r>
        <w:t>Readings Due:</w:t>
      </w:r>
      <w:r>
        <w:tab/>
      </w:r>
      <w:r>
        <w:rPr>
          <w:rFonts w:ascii="Arial" w:hAnsi="Arial" w:cs="Arial"/>
          <w:szCs w:val="24"/>
        </w:rPr>
        <w:sym w:font="Symbol" w:char="F0F0"/>
      </w:r>
      <w:r>
        <w:rPr>
          <w:bCs/>
          <w:color w:val="000000"/>
        </w:rPr>
        <w:t xml:space="preserve">“Carlos Ghosn” from “How I Work” in </w:t>
      </w:r>
      <w:r w:rsidRPr="00D41B94">
        <w:rPr>
          <w:bCs/>
          <w:color w:val="000000"/>
          <w:u w:val="single"/>
        </w:rPr>
        <w:t>Fortune</w:t>
      </w:r>
    </w:p>
    <w:p w:rsidR="00DB58BC" w:rsidRDefault="00DB58BC" w:rsidP="00DB58BC">
      <w:pPr>
        <w:tabs>
          <w:tab w:val="left" w:pos="2880"/>
        </w:tabs>
        <w:ind w:left="3600" w:hanging="720"/>
      </w:pPr>
      <w:r>
        <w:rPr>
          <w:rFonts w:ascii="Arial" w:hAnsi="Arial" w:cs="Arial"/>
          <w:szCs w:val="24"/>
        </w:rPr>
        <w:sym w:font="Symbol" w:char="F0F0"/>
      </w:r>
      <w:r>
        <w:t xml:space="preserve">“Work/life Balance:  Two Conversation Starters” </w:t>
      </w:r>
    </w:p>
    <w:p w:rsidR="002D13BC" w:rsidRPr="00D21A1E" w:rsidRDefault="002D13BC" w:rsidP="002D13BC">
      <w:pPr>
        <w:tabs>
          <w:tab w:val="left" w:pos="-1440"/>
        </w:tabs>
        <w:ind w:left="2880"/>
        <w:rPr>
          <w:b/>
          <w:color w:val="000000"/>
        </w:rPr>
      </w:pPr>
      <w:r w:rsidRPr="00D21A1E">
        <w:rPr>
          <w:color w:val="000000"/>
        </w:rPr>
        <w:sym w:font="Symbol" w:char="F092"/>
      </w:r>
      <w:r w:rsidRPr="00D21A1E">
        <w:rPr>
          <w:color w:val="000000"/>
        </w:rPr>
        <w:t xml:space="preserve">Thomas &amp; Gabarro “Lessons for the Next Generation of Minority Executives” </w:t>
      </w:r>
    </w:p>
    <w:p w:rsidR="00DB58BC" w:rsidRDefault="00DB58BC" w:rsidP="00DB58BC">
      <w:pPr>
        <w:tabs>
          <w:tab w:val="left" w:pos="-1440"/>
          <w:tab w:val="left" w:pos="2880"/>
        </w:tabs>
        <w:ind w:left="720"/>
      </w:pPr>
    </w:p>
    <w:p w:rsidR="00CF08D6" w:rsidRDefault="00DB58BC" w:rsidP="00AB148E">
      <w:pPr>
        <w:tabs>
          <w:tab w:val="left" w:pos="2880"/>
        </w:tabs>
        <w:ind w:left="2880" w:hanging="2160"/>
      </w:pPr>
      <w:r>
        <w:t>Assignments Due:</w:t>
      </w:r>
      <w:r>
        <w:tab/>
      </w:r>
      <w:r>
        <w:rPr>
          <w:rFonts w:ascii="Arial" w:hAnsi="Arial" w:cs="Arial"/>
          <w:szCs w:val="24"/>
        </w:rPr>
        <w:sym w:font="Symbol" w:char="F0F0"/>
      </w:r>
      <w:r>
        <w:rPr>
          <w:szCs w:val="24"/>
        </w:rPr>
        <w:t>Looking at how Carlos Ghosn lives his life, and considering the conversation starters, where does work fit in your life?  What does it mean to you to “balance life and work”?  How do you manage the tension in your own life?</w:t>
      </w:r>
      <w:r>
        <w:rPr>
          <w:b/>
          <w:color w:val="000000"/>
        </w:rPr>
        <w:t xml:space="preserve"> </w:t>
      </w:r>
      <w:r w:rsidRPr="00316865">
        <w:rPr>
          <w:color w:val="000000"/>
        </w:rPr>
        <w:t xml:space="preserve"> </w:t>
      </w:r>
    </w:p>
    <w:p w:rsidR="00CF08D6" w:rsidRDefault="00DB58BC" w:rsidP="00DB58BC">
      <w:pPr>
        <w:tabs>
          <w:tab w:val="left" w:pos="-1440"/>
          <w:tab w:val="left" w:pos="2880"/>
        </w:tabs>
        <w:ind w:left="2880" w:hanging="2160"/>
      </w:pPr>
      <w:r>
        <w:lastRenderedPageBreak/>
        <w:tab/>
      </w:r>
      <w:r w:rsidR="00CF08D6">
        <w:sym w:font="Symbol" w:char="F0F0"/>
      </w:r>
      <w:r w:rsidR="00CF08D6">
        <w:t xml:space="preserve">Go to YouTube, find and watch Steve </w:t>
      </w:r>
      <w:r w:rsidR="00CF08D6" w:rsidRPr="00F61B36">
        <w:t>Jobs</w:t>
      </w:r>
      <w:r w:rsidR="00CF08D6">
        <w:t xml:space="preserve"> 2005 Stanford commencement address</w:t>
      </w:r>
      <w:r w:rsidR="00CF08D6" w:rsidRPr="00F61B36">
        <w:t>, “Stay Hungry.  Stay Foolish.”</w:t>
      </w:r>
      <w:r w:rsidR="00AB148E">
        <w:t xml:space="preserve">  Does his message resonate with you?</w:t>
      </w:r>
    </w:p>
    <w:p w:rsidR="002D13BC" w:rsidRDefault="002D13BC" w:rsidP="002D13BC">
      <w:pPr>
        <w:ind w:left="2880"/>
        <w:rPr>
          <w:szCs w:val="24"/>
        </w:rPr>
      </w:pPr>
      <w:r>
        <w:rPr>
          <w:szCs w:val="24"/>
        </w:rPr>
        <w:sym w:font="Symbol" w:char="F092"/>
      </w:r>
      <w:r>
        <w:rPr>
          <w:szCs w:val="24"/>
        </w:rPr>
        <w:t>While the Thomas &amp; Gabarro article is based on their study of minority executives, their conclusions may apply to everyone.  How does their advice affect how you look at your career?</w:t>
      </w:r>
    </w:p>
    <w:p w:rsidR="00492553" w:rsidRDefault="00492553" w:rsidP="00C00624">
      <w:pPr>
        <w:tabs>
          <w:tab w:val="left" w:pos="2880"/>
        </w:tabs>
        <w:ind w:left="2880"/>
      </w:pPr>
    </w:p>
    <w:p w:rsidR="009014E8" w:rsidRPr="009014E8" w:rsidRDefault="00CF08D6" w:rsidP="00C00624">
      <w:pPr>
        <w:tabs>
          <w:tab w:val="left" w:pos="2880"/>
        </w:tabs>
        <w:ind w:left="2880" w:hanging="2880"/>
      </w:pPr>
      <w:r>
        <w:rPr>
          <w:b/>
          <w:u w:val="single"/>
        </w:rPr>
        <w:t>Wednesday</w:t>
      </w:r>
      <w:r w:rsidR="009014E8" w:rsidRPr="00DE4940">
        <w:rPr>
          <w:b/>
          <w:u w:val="single"/>
        </w:rPr>
        <w:t xml:space="preserve">, </w:t>
      </w:r>
      <w:r w:rsidR="009014E8">
        <w:rPr>
          <w:b/>
          <w:u w:val="single"/>
        </w:rPr>
        <w:t>December 1</w:t>
      </w:r>
      <w:r w:rsidR="00EC1E3B">
        <w:rPr>
          <w:b/>
          <w:u w:val="single"/>
        </w:rPr>
        <w:t>1</w:t>
      </w:r>
      <w:r w:rsidR="009014E8">
        <w:tab/>
      </w:r>
      <w:r w:rsidR="009014E8" w:rsidRPr="001E762B">
        <w:rPr>
          <w:u w:val="single"/>
        </w:rPr>
        <w:t xml:space="preserve">Two </w:t>
      </w:r>
      <w:r w:rsidR="009014E8">
        <w:rPr>
          <w:u w:val="single"/>
        </w:rPr>
        <w:t xml:space="preserve">complete </w:t>
      </w:r>
      <w:r w:rsidR="009014E8" w:rsidRPr="001E762B">
        <w:rPr>
          <w:u w:val="single"/>
        </w:rPr>
        <w:t>copies</w:t>
      </w:r>
      <w:r w:rsidR="009014E8">
        <w:t xml:space="preserve"> of your final paper are due in t</w:t>
      </w:r>
      <w:r>
        <w:t xml:space="preserve">he M&amp;O Office, 306 Bridge Hall </w:t>
      </w:r>
      <w:r w:rsidR="009014E8">
        <w:rPr>
          <w:u w:val="single"/>
        </w:rPr>
        <w:t xml:space="preserve">by </w:t>
      </w:r>
      <w:r>
        <w:rPr>
          <w:u w:val="single"/>
        </w:rPr>
        <w:t>2:00</w:t>
      </w:r>
      <w:r w:rsidR="009014E8">
        <w:rPr>
          <w:u w:val="single"/>
        </w:rPr>
        <w:t>pm</w:t>
      </w:r>
      <w:r>
        <w:t xml:space="preserve">.  </w:t>
      </w:r>
      <w:r w:rsidR="009014E8">
        <w:t xml:space="preserve">No </w:t>
      </w:r>
      <w:r w:rsidR="00045FA6">
        <w:t xml:space="preserve">Blackboard submission, </w:t>
      </w:r>
      <w:r w:rsidR="009014E8">
        <w:t>faxes</w:t>
      </w:r>
      <w:r w:rsidR="00045FA6">
        <w:t>,</w:t>
      </w:r>
      <w:r w:rsidR="009014E8">
        <w:t xml:space="preserve"> or email will be accepted.  If you want one copy of your paper wit</w:t>
      </w:r>
      <w:r>
        <w:t xml:space="preserve">h our comments returned to you, </w:t>
      </w:r>
      <w:r w:rsidR="009014E8" w:rsidRPr="008225F9">
        <w:rPr>
          <w:color w:val="000000"/>
        </w:rPr>
        <w:t>include an adequately stamped, adequately-sized, self-addressed envelope</w:t>
      </w:r>
      <w:r w:rsidR="009014E8">
        <w:rPr>
          <w:color w:val="000000"/>
        </w:rPr>
        <w:t>.</w:t>
      </w:r>
      <w:r w:rsidR="009014E8" w:rsidRPr="008225F9">
        <w:rPr>
          <w:color w:val="000000"/>
        </w:rPr>
        <w:t xml:space="preserve">  </w:t>
      </w:r>
      <w:r w:rsidR="009014E8">
        <w:rPr>
          <w:color w:val="000000"/>
        </w:rPr>
        <w:t>Otherwise after it is graded your paper will be available in the MOR office (306 Bridge).</w:t>
      </w:r>
    </w:p>
    <w:p w:rsidR="00045FA6" w:rsidRDefault="00045FA6" w:rsidP="00C00624">
      <w:pPr>
        <w:pStyle w:val="Header"/>
        <w:tabs>
          <w:tab w:val="clear" w:pos="4320"/>
          <w:tab w:val="clear" w:pos="8640"/>
          <w:tab w:val="left" w:pos="2880"/>
        </w:tabs>
        <w:jc w:val="center"/>
        <w:rPr>
          <w:b/>
        </w:rPr>
      </w:pPr>
    </w:p>
    <w:p w:rsidR="00DB58BC" w:rsidRDefault="00DB58BC">
      <w:pPr>
        <w:widowControl/>
        <w:rPr>
          <w:b/>
        </w:rPr>
      </w:pPr>
      <w:r>
        <w:rPr>
          <w:b/>
        </w:rPr>
        <w:br w:type="page"/>
      </w:r>
    </w:p>
    <w:p w:rsidR="00FB4E9A" w:rsidRDefault="00FB4E9A" w:rsidP="00C00624">
      <w:pPr>
        <w:pStyle w:val="Header"/>
        <w:tabs>
          <w:tab w:val="clear" w:pos="4320"/>
          <w:tab w:val="clear" w:pos="8640"/>
          <w:tab w:val="left" w:pos="2880"/>
        </w:tabs>
        <w:jc w:val="center"/>
        <w:rPr>
          <w:b/>
        </w:rPr>
      </w:pPr>
      <w:r>
        <w:rPr>
          <w:b/>
        </w:rPr>
        <w:lastRenderedPageBreak/>
        <w:t>YOUR FACULTY</w:t>
      </w:r>
    </w:p>
    <w:p w:rsidR="00FB4E9A" w:rsidRDefault="00FB4E9A" w:rsidP="00C00624">
      <w:pPr>
        <w:tabs>
          <w:tab w:val="left" w:pos="2880"/>
        </w:tabs>
        <w:jc w:val="center"/>
      </w:pPr>
      <w:r>
        <w:t>(In Order of Appearance)</w:t>
      </w:r>
    </w:p>
    <w:p w:rsidR="00FB4E9A" w:rsidRDefault="00FB4E9A" w:rsidP="00C00624">
      <w:pPr>
        <w:tabs>
          <w:tab w:val="left" w:pos="2880"/>
        </w:tabs>
        <w:jc w:val="center"/>
      </w:pPr>
    </w:p>
    <w:p w:rsidR="00FB4E9A" w:rsidRDefault="00FB4E9A" w:rsidP="00C00624">
      <w:pPr>
        <w:tabs>
          <w:tab w:val="left" w:pos="2880"/>
        </w:tabs>
        <w:jc w:val="center"/>
        <w:rPr>
          <w:b/>
          <w:i/>
          <w:sz w:val="28"/>
        </w:rPr>
      </w:pPr>
      <w:r>
        <w:rPr>
          <w:b/>
          <w:i/>
          <w:sz w:val="28"/>
        </w:rPr>
        <w:t>MORGAN McCALL</w:t>
      </w:r>
    </w:p>
    <w:p w:rsidR="00FB4E9A" w:rsidRDefault="00FB4E9A" w:rsidP="00C00624">
      <w:pPr>
        <w:tabs>
          <w:tab w:val="left" w:pos="2880"/>
        </w:tabs>
        <w:rPr>
          <w:i/>
        </w:rPr>
      </w:pPr>
    </w:p>
    <w:p w:rsidR="00FB4E9A" w:rsidRDefault="00FB4E9A" w:rsidP="00C00624">
      <w:pPr>
        <w:tabs>
          <w:tab w:val="left" w:pos="2880"/>
        </w:tabs>
      </w:pPr>
      <w:r>
        <w:t>Morgan is a Professor of Management and Organization in the Marshall School of Business at the University of Southern California.  In addition to his regular faculty responsibilities</w:t>
      </w:r>
      <w:r w:rsidR="00495D32">
        <w:t xml:space="preserve"> with the Full-Time, Evening, and Executive MBA programs, </w:t>
      </w:r>
      <w:r>
        <w:t xml:space="preserve">he </w:t>
      </w:r>
      <w:r w:rsidR="00495D32">
        <w:t xml:space="preserve">has </w:t>
      </w:r>
      <w:r>
        <w:t>work</w:t>
      </w:r>
      <w:r w:rsidR="00495D32">
        <w:t>ed</w:t>
      </w:r>
      <w:r>
        <w:t xml:space="preserve"> with the Office of </w:t>
      </w:r>
      <w:r w:rsidR="00B254F7">
        <w:t>Executive Education</w:t>
      </w:r>
      <w:r>
        <w:t xml:space="preserve"> in the design and d</w:t>
      </w:r>
      <w:r w:rsidR="00495D32">
        <w:t>elivery of executive programs, taught</w:t>
      </w:r>
      <w:r>
        <w:t xml:space="preserve"> in the International Business Education and Research (IBEAR) program, and is affiliated with the Center for Effective Organizations.  </w:t>
      </w:r>
      <w:r w:rsidR="00B254F7">
        <w:t xml:space="preserve">He spent </w:t>
      </w:r>
      <w:r w:rsidR="00742D87">
        <w:t>a</w:t>
      </w:r>
      <w:r w:rsidR="00B254F7">
        <w:t xml:space="preserve"> </w:t>
      </w:r>
      <w:r w:rsidR="006B5E1E">
        <w:t xml:space="preserve">sabbatical </w:t>
      </w:r>
      <w:r w:rsidR="00742D87">
        <w:t xml:space="preserve">year </w:t>
      </w:r>
      <w:r w:rsidR="006B5E1E">
        <w:t>as</w:t>
      </w:r>
      <w:r w:rsidR="00B254F7">
        <w:t xml:space="preserve"> Director, HR Labs, HR Strategy and Planning, Sun Microsystems.  </w:t>
      </w:r>
      <w:r>
        <w:t>Prior to joining USC, Morgan was Director of Research and a Senior Behavioral Scientist at the Center for Creative Leadership.</w:t>
      </w:r>
    </w:p>
    <w:p w:rsidR="00FB4E9A" w:rsidRDefault="00FB4E9A" w:rsidP="00C00624">
      <w:pPr>
        <w:tabs>
          <w:tab w:val="left" w:pos="2880"/>
        </w:tabs>
      </w:pPr>
    </w:p>
    <w:p w:rsidR="00FB4E9A" w:rsidRDefault="00FB4E9A" w:rsidP="00C00624">
      <w:pPr>
        <w:tabs>
          <w:tab w:val="left" w:pos="2880"/>
        </w:tabs>
      </w:pPr>
      <w:r>
        <w:t xml:space="preserve">Executive leadership, especially early identification, assessment, development, and derailment of executives, is the primary focus of Morgan's research and writing.  His </w:t>
      </w:r>
      <w:r w:rsidR="000155FC">
        <w:t>most recent book</w:t>
      </w:r>
      <w:r>
        <w:t>,</w:t>
      </w:r>
      <w:r w:rsidR="000155FC">
        <w:t xml:space="preserve"> </w:t>
      </w:r>
      <w:r w:rsidR="000155FC" w:rsidRPr="000155FC">
        <w:rPr>
          <w:u w:val="single"/>
        </w:rPr>
        <w:t>Using Experience to Develop Leadership Talent</w:t>
      </w:r>
      <w:r w:rsidR="000155FC">
        <w:t xml:space="preserve"> (edited with Cynthia McCauley) follows </w:t>
      </w:r>
      <w:r>
        <w:t xml:space="preserve"> </w:t>
      </w:r>
      <w:r>
        <w:rPr>
          <w:u w:val="single"/>
        </w:rPr>
        <w:t>Developing Global Executives</w:t>
      </w:r>
      <w:r>
        <w:t xml:space="preserve">, co-authored with George Hollenbeck, and </w:t>
      </w:r>
      <w:r>
        <w:rPr>
          <w:u w:val="single"/>
        </w:rPr>
        <w:t>Advances in Global Leadership, Volume 2</w:t>
      </w:r>
      <w:r w:rsidR="000155FC">
        <w:t>, co-edited with William Mobley</w:t>
      </w:r>
      <w:r>
        <w:t xml:space="preserve">.  Prior to these, he wrote </w:t>
      </w:r>
      <w:r>
        <w:rPr>
          <w:u w:val="single"/>
        </w:rPr>
        <w:t>High Flyers: Developing the Next Generation of Leaders</w:t>
      </w:r>
      <w:r>
        <w:t xml:space="preserve"> (translated into Japanese, Dutch, and Thai, and winner of the 1998 Athena Award for Excellence in Mentoring). He co-authored </w:t>
      </w:r>
      <w:r>
        <w:rPr>
          <w:u w:val="single"/>
        </w:rPr>
        <w:t>The Lessons of Experience</w:t>
      </w:r>
      <w:r>
        <w:t xml:space="preserve">, a book on how executives develop that won the "New Perspectives on Executive Leadership Award" and was a MacMillan Book Club and "Fast Track" selection.  He also co-authored of </w:t>
      </w:r>
      <w:r>
        <w:rPr>
          <w:u w:val="single"/>
        </w:rPr>
        <w:t>Whatever it Takes:  The Realities of Managerial Decision Making</w:t>
      </w:r>
      <w:r>
        <w:t xml:space="preserve">, </w:t>
      </w:r>
      <w:r>
        <w:rPr>
          <w:u w:val="single"/>
        </w:rPr>
        <w:t>Leadership:  Where Else can We Go?</w:t>
      </w:r>
      <w:r>
        <w:t xml:space="preserve">, and </w:t>
      </w:r>
      <w:r>
        <w:rPr>
          <w:u w:val="single"/>
        </w:rPr>
        <w:t>Key Events in Executives' Lives</w:t>
      </w:r>
      <w:r>
        <w:t xml:space="preserve">. </w:t>
      </w:r>
      <w:r w:rsidR="004827FC">
        <w:t>H</w:t>
      </w:r>
      <w:r>
        <w:t>e received the Marion Gislason award for “Leadership in Executive Development” from the Executive Development Roundtable at Boston University</w:t>
      </w:r>
      <w:r w:rsidR="004827FC">
        <w:t xml:space="preserve">, and, in 2008, was chosen by his peers for the </w:t>
      </w:r>
      <w:r w:rsidR="00C871F0">
        <w:t xml:space="preserve">Distinguished </w:t>
      </w:r>
      <w:r w:rsidR="004827FC">
        <w:t>Professional Contributions Award from the Society for Industrial and Organizational Psychology.</w:t>
      </w:r>
    </w:p>
    <w:p w:rsidR="00FB4E9A" w:rsidRDefault="00FB4E9A" w:rsidP="00C00624">
      <w:pPr>
        <w:tabs>
          <w:tab w:val="left" w:pos="2880"/>
        </w:tabs>
      </w:pPr>
    </w:p>
    <w:p w:rsidR="00FB4E9A" w:rsidRDefault="00FB4E9A" w:rsidP="00C00624">
      <w:pPr>
        <w:tabs>
          <w:tab w:val="left" w:pos="2880"/>
        </w:tabs>
      </w:pPr>
      <w:r>
        <w:t xml:space="preserve">An active speaker and consultant, Morgan has worked with a variety of organizations including Boeing, Disney, </w:t>
      </w:r>
      <w:r w:rsidR="004827FC">
        <w:t xml:space="preserve">Eaton, </w:t>
      </w:r>
      <w:r w:rsidR="00B254F7">
        <w:t>Genentech</w:t>
      </w:r>
      <w:r>
        <w:t xml:space="preserve">, Johnson &amp; Johnson, Microsoft, </w:t>
      </w:r>
      <w:r w:rsidR="004827FC">
        <w:t xml:space="preserve">Nordstrom, </w:t>
      </w:r>
      <w:r w:rsidR="00B254F7">
        <w:t xml:space="preserve">Procter &amp; Gamble, </w:t>
      </w:r>
      <w:r w:rsidR="003E3B23">
        <w:t xml:space="preserve">Starbuck’s, </w:t>
      </w:r>
      <w:r>
        <w:t xml:space="preserve">Sun Microsystems, </w:t>
      </w:r>
      <w:r w:rsidR="007A248F">
        <w:t xml:space="preserve">NCR, </w:t>
      </w:r>
      <w:r>
        <w:t xml:space="preserve">Toyota, and Weyerhaeuser.  In addition, he works with senior executives to develop corporate strategies and systems for executive development.  </w:t>
      </w:r>
    </w:p>
    <w:p w:rsidR="00FB4E9A" w:rsidRDefault="00FB4E9A" w:rsidP="00C00624">
      <w:pPr>
        <w:tabs>
          <w:tab w:val="left" w:pos="2880"/>
        </w:tabs>
      </w:pPr>
    </w:p>
    <w:p w:rsidR="00FB4E9A" w:rsidRDefault="00045FA6" w:rsidP="00C00624">
      <w:pPr>
        <w:tabs>
          <w:tab w:val="left" w:pos="2880"/>
        </w:tabs>
      </w:pPr>
      <w:r>
        <w:t>Morgan received his</w:t>
      </w:r>
      <w:r w:rsidR="00FB4E9A">
        <w:t xml:space="preserve"> B.S. with honors from Yale </w:t>
      </w:r>
      <w:r>
        <w:t xml:space="preserve">and </w:t>
      </w:r>
      <w:r w:rsidR="004827FC">
        <w:t xml:space="preserve">his Ph.D. from Cornell. </w:t>
      </w:r>
      <w:r w:rsidR="00FB4E9A">
        <w:t xml:space="preserve">He is a Fellow of the American Psychological Association, the American Psychological Society, and the Society for Industrial and Organizational Psychology.  He has served on numerous editorial boards, including </w:t>
      </w:r>
      <w:r w:rsidR="00D07EE9" w:rsidRPr="00D07EE9">
        <w:rPr>
          <w:u w:val="single"/>
        </w:rPr>
        <w:t>Leadership Quarterly</w:t>
      </w:r>
      <w:r w:rsidR="00D07EE9">
        <w:t xml:space="preserve">, </w:t>
      </w:r>
      <w:r w:rsidR="00FB4E9A">
        <w:rPr>
          <w:u w:val="single"/>
        </w:rPr>
        <w:t>Academy of Management Review</w:t>
      </w:r>
      <w:r w:rsidR="00D07EE9">
        <w:t>,</w:t>
      </w:r>
      <w:r w:rsidR="00FB4E9A">
        <w:t xml:space="preserve"> </w:t>
      </w:r>
      <w:r w:rsidR="00FB4E9A">
        <w:rPr>
          <w:u w:val="single"/>
        </w:rPr>
        <w:t>Academy of Management Executive</w:t>
      </w:r>
      <w:r w:rsidR="00FB4E9A">
        <w:t xml:space="preserve">, </w:t>
      </w:r>
      <w:r w:rsidR="00FB4E9A">
        <w:rPr>
          <w:u w:val="single"/>
        </w:rPr>
        <w:t>Human Resource Development Quarterly</w:t>
      </w:r>
      <w:r w:rsidR="00FB4E9A">
        <w:t>,</w:t>
      </w:r>
      <w:r w:rsidR="000155FC">
        <w:t xml:space="preserve"> </w:t>
      </w:r>
      <w:r w:rsidR="000155FC" w:rsidRPr="000155FC">
        <w:rPr>
          <w:u w:val="single"/>
        </w:rPr>
        <w:t>Industrial and Organizational Psychology</w:t>
      </w:r>
      <w:r w:rsidR="000155FC">
        <w:rPr>
          <w:u w:val="single"/>
        </w:rPr>
        <w:t>:</w:t>
      </w:r>
      <w:r w:rsidR="000155FC" w:rsidRPr="000155FC">
        <w:rPr>
          <w:u w:val="single"/>
        </w:rPr>
        <w:t xml:space="preserve"> Perspectives on Science and Practice</w:t>
      </w:r>
      <w:r w:rsidR="000155FC">
        <w:t xml:space="preserve">, </w:t>
      </w:r>
      <w:r w:rsidR="00FB4E9A">
        <w:t xml:space="preserve"> and </w:t>
      </w:r>
      <w:r w:rsidR="00FB4E9A">
        <w:rPr>
          <w:u w:val="single"/>
        </w:rPr>
        <w:t>Executive Development Journal</w:t>
      </w:r>
      <w:r w:rsidR="00FB4E9A">
        <w:t>.</w:t>
      </w:r>
    </w:p>
    <w:p w:rsidR="000333AD" w:rsidRPr="000333AD" w:rsidRDefault="000333AD" w:rsidP="00C00624">
      <w:pPr>
        <w:tabs>
          <w:tab w:val="left" w:pos="2880"/>
        </w:tabs>
        <w:jc w:val="center"/>
        <w:rPr>
          <w:b/>
          <w:bCs/>
          <w:i/>
          <w:sz w:val="28"/>
          <w:szCs w:val="28"/>
        </w:rPr>
      </w:pPr>
      <w:r>
        <w:br w:type="page"/>
      </w:r>
      <w:r w:rsidRPr="000333AD">
        <w:rPr>
          <w:b/>
          <w:bCs/>
          <w:i/>
          <w:sz w:val="28"/>
          <w:szCs w:val="28"/>
        </w:rPr>
        <w:lastRenderedPageBreak/>
        <w:t>CHRISTOPHER J. CONNOLLY</w:t>
      </w:r>
    </w:p>
    <w:p w:rsidR="000333AD" w:rsidRPr="000333AD" w:rsidRDefault="00326271" w:rsidP="00C00624">
      <w:pPr>
        <w:tabs>
          <w:tab w:val="left" w:pos="2880"/>
        </w:tabs>
        <w:jc w:val="center"/>
        <w:rPr>
          <w:i/>
        </w:rPr>
      </w:pPr>
      <w:r>
        <w:rPr>
          <w:i/>
          <w:noProof/>
          <w:snapToGrid/>
        </w:rPr>
        <w:drawing>
          <wp:anchor distT="0" distB="0" distL="114300" distR="114300" simplePos="0" relativeHeight="251662848" behindDoc="0" locked="0" layoutInCell="1" allowOverlap="1">
            <wp:simplePos x="3337560" y="1409700"/>
            <wp:positionH relativeFrom="margin">
              <wp:align>right</wp:align>
            </wp:positionH>
            <wp:positionV relativeFrom="margin">
              <wp:align>top</wp:align>
            </wp:positionV>
            <wp:extent cx="1104900" cy="15468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 Connolly offici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4900" cy="1546860"/>
                    </a:xfrm>
                    <a:prstGeom prst="rect">
                      <a:avLst/>
                    </a:prstGeom>
                  </pic:spPr>
                </pic:pic>
              </a:graphicData>
            </a:graphic>
          </wp:anchor>
        </w:drawing>
      </w:r>
    </w:p>
    <w:p w:rsidR="00AB148E" w:rsidRPr="00AB148E" w:rsidRDefault="00AB148E" w:rsidP="00AB148E">
      <w:pPr>
        <w:tabs>
          <w:tab w:val="left" w:pos="2880"/>
        </w:tabs>
      </w:pPr>
      <w:r w:rsidRPr="00AB148E">
        <w:t>Connolly is a results-oriented leader with strong consumer marketing, promotions and franchise management experience in the entertainment, licensing and packaged goods industries. He possesses exceptional skills in brokering major promotional deals on behalf of his employers. He has initiated and led worldwide marketing campaigns for multiple Fortune 500 companies. He is known for developing big campaign ideas that help drive sales while delivering a positive ROI overall. He possesses extensive experience in leading and his motivating his teams towards achieving a common goal. He is adept at managing the overall P&amp;L, setting the marketing / franchise vision and driving results. Proven strengths include leadership, organization savvy and successfully working across Walt Disney company divisions.</w:t>
      </w:r>
    </w:p>
    <w:p w:rsidR="00AB148E" w:rsidRPr="00AB148E" w:rsidRDefault="00AB148E" w:rsidP="00AB148E">
      <w:pPr>
        <w:tabs>
          <w:tab w:val="left" w:pos="2880"/>
        </w:tabs>
      </w:pPr>
    </w:p>
    <w:p w:rsidR="00AB148E" w:rsidRPr="00AB148E" w:rsidRDefault="00583E8A" w:rsidP="00583E8A">
      <w:pPr>
        <w:tabs>
          <w:tab w:val="left" w:pos="2880"/>
        </w:tabs>
        <w:jc w:val="center"/>
      </w:pPr>
      <w:r w:rsidRPr="00AB148E">
        <w:t>PROFESSIONAL EXPERIENCE</w:t>
      </w:r>
    </w:p>
    <w:p w:rsidR="00AB148E" w:rsidRPr="00AB148E" w:rsidRDefault="00AB148E" w:rsidP="00AB148E">
      <w:pPr>
        <w:tabs>
          <w:tab w:val="left" w:pos="2880"/>
        </w:tabs>
        <w:rPr>
          <w:b/>
        </w:rPr>
      </w:pPr>
    </w:p>
    <w:p w:rsidR="00AB148E" w:rsidRPr="00AB148E" w:rsidRDefault="00583E8A" w:rsidP="00AB148E">
      <w:pPr>
        <w:tabs>
          <w:tab w:val="left" w:pos="2880"/>
        </w:tabs>
        <w:rPr>
          <w:b/>
          <w:u w:val="single"/>
        </w:rPr>
      </w:pPr>
      <w:r w:rsidRPr="00AB148E">
        <w:rPr>
          <w:b/>
          <w:u w:val="single"/>
        </w:rPr>
        <w:t xml:space="preserve">DISNEY CONSUMER PRODUCTS                                                                                </w:t>
      </w:r>
    </w:p>
    <w:p w:rsidR="00AB148E" w:rsidRPr="00AB148E" w:rsidRDefault="00AB148E" w:rsidP="00AB148E">
      <w:pPr>
        <w:tabs>
          <w:tab w:val="left" w:pos="2880"/>
        </w:tabs>
      </w:pPr>
    </w:p>
    <w:p w:rsidR="00AB148E" w:rsidRPr="00AB148E" w:rsidRDefault="00AB148E" w:rsidP="00AB148E">
      <w:pPr>
        <w:tabs>
          <w:tab w:val="left" w:pos="2880"/>
        </w:tabs>
        <w:rPr>
          <w:b/>
          <w:u w:val="single"/>
        </w:rPr>
      </w:pPr>
      <w:r w:rsidRPr="00AB148E">
        <w:rPr>
          <w:b/>
          <w:u w:val="single"/>
        </w:rPr>
        <w:t>Senior Vice President, Licensing –                                                                     2011 - Present</w:t>
      </w:r>
    </w:p>
    <w:p w:rsidR="00AB148E" w:rsidRPr="00AB148E" w:rsidRDefault="00AB148E" w:rsidP="00AB148E">
      <w:pPr>
        <w:tabs>
          <w:tab w:val="left" w:pos="2880"/>
        </w:tabs>
      </w:pPr>
    </w:p>
    <w:p w:rsidR="00AB148E" w:rsidRPr="00AB148E" w:rsidRDefault="00AB148E" w:rsidP="00AB148E">
      <w:pPr>
        <w:tabs>
          <w:tab w:val="left" w:pos="2880"/>
        </w:tabs>
      </w:pPr>
      <w:r w:rsidRPr="00AB148E">
        <w:t>Oversee the $5 Billion retail Disney Princess merchandise line worldwide as well as the Tinker Bell franchise for DCP. Set the strategic merchandising vision for the franchises and help develop global brand-building campaigns to drive the business in conjunction with the Corporate Franchise team. Work with NA licensees, Disney Integrated Retail team and Disney Regions to help deliver overall royalty goals. Lead a 35 person DCP Licensing team comprised of Toy, Home, Fashion and Consumables category leads working directly with 250+ U.S. licensees.</w:t>
      </w:r>
    </w:p>
    <w:p w:rsidR="00AB148E" w:rsidRPr="00AB148E" w:rsidRDefault="00AB148E" w:rsidP="00AB148E">
      <w:pPr>
        <w:tabs>
          <w:tab w:val="left" w:pos="2880"/>
        </w:tabs>
        <w:rPr>
          <w:b/>
        </w:rPr>
      </w:pPr>
    </w:p>
    <w:p w:rsidR="00AB148E" w:rsidRPr="00AB148E" w:rsidRDefault="00AB148E" w:rsidP="00AB148E">
      <w:pPr>
        <w:tabs>
          <w:tab w:val="left" w:pos="2880"/>
        </w:tabs>
        <w:rPr>
          <w:u w:val="single"/>
        </w:rPr>
      </w:pPr>
      <w:r w:rsidRPr="00AB148E">
        <w:rPr>
          <w:b/>
          <w:u w:val="single"/>
        </w:rPr>
        <w:t>WALT DISNEY STUDIOS</w:t>
      </w:r>
      <w:r w:rsidRPr="00AB148E">
        <w:rPr>
          <w:u w:val="single"/>
        </w:rPr>
        <w:t xml:space="preserve">                                                                        </w:t>
      </w:r>
    </w:p>
    <w:p w:rsidR="00AB148E" w:rsidRPr="00AB148E" w:rsidRDefault="00AB148E" w:rsidP="00AB148E">
      <w:pPr>
        <w:tabs>
          <w:tab w:val="left" w:pos="2880"/>
        </w:tabs>
        <w:rPr>
          <w:b/>
        </w:rPr>
      </w:pPr>
    </w:p>
    <w:p w:rsidR="00AB148E" w:rsidRPr="00AB148E" w:rsidRDefault="00AB148E" w:rsidP="00AB148E">
      <w:pPr>
        <w:tabs>
          <w:tab w:val="left" w:pos="2880"/>
        </w:tabs>
        <w:rPr>
          <w:b/>
          <w:u w:val="single"/>
        </w:rPr>
      </w:pPr>
      <w:r w:rsidRPr="00AB148E">
        <w:rPr>
          <w:b/>
          <w:u w:val="single"/>
        </w:rPr>
        <w:t>Senior Vice President, Product Management –                                                      2010 – 2011</w:t>
      </w:r>
    </w:p>
    <w:p w:rsidR="00AB148E" w:rsidRPr="00AB148E" w:rsidRDefault="00AB148E" w:rsidP="00AB148E">
      <w:pPr>
        <w:tabs>
          <w:tab w:val="left" w:pos="2880"/>
        </w:tabs>
      </w:pPr>
    </w:p>
    <w:p w:rsidR="00AB148E" w:rsidRPr="00AB148E" w:rsidRDefault="00AB148E" w:rsidP="00AB148E">
      <w:pPr>
        <w:tabs>
          <w:tab w:val="left" w:pos="2880"/>
        </w:tabs>
      </w:pPr>
      <w:r w:rsidRPr="00AB148E">
        <w:t>Led Product Management efforts from a consumer perspective across all Studio distribution windows for existing and new product platforms. Led branding and communication efforts for the successful Blu-ray “Combo Pack” format. Also helped identify, develop and prepare for launch new consumer product platforms such as Disney Studios All Access and Home Premiere.</w:t>
      </w:r>
    </w:p>
    <w:p w:rsidR="00AB148E" w:rsidRPr="00AB148E" w:rsidRDefault="00AB148E" w:rsidP="00AB148E">
      <w:pPr>
        <w:tabs>
          <w:tab w:val="left" w:pos="2880"/>
        </w:tabs>
        <w:rPr>
          <w:b/>
          <w:u w:val="single"/>
        </w:rPr>
      </w:pPr>
    </w:p>
    <w:p w:rsidR="00AB148E" w:rsidRPr="00AB148E" w:rsidRDefault="00AB148E" w:rsidP="00AB148E">
      <w:pPr>
        <w:tabs>
          <w:tab w:val="left" w:pos="2880"/>
        </w:tabs>
        <w:rPr>
          <w:b/>
          <w:u w:val="single"/>
        </w:rPr>
      </w:pPr>
      <w:r w:rsidRPr="00AB148E">
        <w:rPr>
          <w:b/>
          <w:u w:val="single"/>
        </w:rPr>
        <w:t>Senior Vice President, Global Creative Marketing –                                             2008  -  2009</w:t>
      </w:r>
    </w:p>
    <w:p w:rsidR="00AB148E" w:rsidRPr="00AB148E" w:rsidRDefault="00AB148E" w:rsidP="00AB148E">
      <w:pPr>
        <w:tabs>
          <w:tab w:val="left" w:pos="2880"/>
        </w:tabs>
      </w:pPr>
      <w:r w:rsidRPr="00AB148E">
        <w:t>Led development of all Home Entertainment marketing campaigns globally including the consumer positioning, target audience definition and key communications prioritization. Helped translate the campaign “Big Idea” for films such as Up, Bolt, G-Force, Tinkerbell, Snow White, and The Hannah Montana Movie across all aspects of the marketing mix including - radio, print, packaging, television, trailers, online, social media, outdoor and POP display materials.</w:t>
      </w:r>
    </w:p>
    <w:p w:rsidR="00AB148E" w:rsidRPr="00AB148E" w:rsidRDefault="00AB148E" w:rsidP="00AB148E">
      <w:pPr>
        <w:tabs>
          <w:tab w:val="left" w:pos="2880"/>
        </w:tabs>
        <w:rPr>
          <w:bCs/>
        </w:rPr>
      </w:pPr>
    </w:p>
    <w:p w:rsidR="00AB148E" w:rsidRPr="00AB148E" w:rsidRDefault="00AB148E" w:rsidP="00AB148E">
      <w:pPr>
        <w:tabs>
          <w:tab w:val="left" w:pos="2880"/>
        </w:tabs>
        <w:rPr>
          <w:u w:val="single"/>
        </w:rPr>
      </w:pPr>
      <w:r w:rsidRPr="00AB148E">
        <w:rPr>
          <w:b/>
          <w:u w:val="single"/>
        </w:rPr>
        <w:t xml:space="preserve">BIG IDEA MARKETING GROUP                                       </w:t>
      </w:r>
    </w:p>
    <w:p w:rsidR="00AB148E" w:rsidRPr="00AB148E" w:rsidRDefault="00AB148E" w:rsidP="00AB148E">
      <w:pPr>
        <w:tabs>
          <w:tab w:val="left" w:pos="2880"/>
        </w:tabs>
        <w:rPr>
          <w:b/>
        </w:rPr>
      </w:pPr>
    </w:p>
    <w:p w:rsidR="00AB148E" w:rsidRPr="00AB148E" w:rsidRDefault="00AB148E" w:rsidP="00AB148E">
      <w:pPr>
        <w:tabs>
          <w:tab w:val="left" w:pos="2880"/>
        </w:tabs>
        <w:rPr>
          <w:b/>
          <w:u w:val="single"/>
        </w:rPr>
      </w:pPr>
      <w:r w:rsidRPr="00AB148E">
        <w:rPr>
          <w:b/>
          <w:u w:val="single"/>
        </w:rPr>
        <w:t>President / Owner –                                                                                                    2002 - 2008</w:t>
      </w:r>
    </w:p>
    <w:p w:rsidR="00AB148E" w:rsidRPr="00AB148E" w:rsidRDefault="00AB148E" w:rsidP="00AB148E">
      <w:pPr>
        <w:tabs>
          <w:tab w:val="left" w:pos="2880"/>
        </w:tabs>
      </w:pPr>
      <w:r w:rsidRPr="00AB148E">
        <w:t xml:space="preserve">Successfully ran his own marketing agency and assisted the Walt Disney Studio in selling over </w:t>
      </w:r>
      <w:r w:rsidRPr="00AB148E">
        <w:lastRenderedPageBreak/>
        <w:t>125 consumer 3</w:t>
      </w:r>
      <w:r w:rsidRPr="00AB148E">
        <w:rPr>
          <w:vertAlign w:val="superscript"/>
        </w:rPr>
        <w:t>rd</w:t>
      </w:r>
      <w:r w:rsidRPr="00AB148E">
        <w:t xml:space="preserve"> party tie-in promotions and garnering $200+ Million worth of media and marketing support. Worked on key Disney theatrical and DVD releases such as Cars, Pirates of the Caribbean films, Finding Nemo, Diamond DVD releases and the High School Musical films. Worked with Disney and blue-chip partners such as State Farm ($20MM media spend on Cars), Hertz ($5MM media spend on Cars), Kraft, M&amp;M’s ($10MM marketing support on Pirates 2), and Verizon ($10MM media spend on Pirates 2) to develop fully integrated consumer promotions. His agency was the 1 of 10 agencies Disney retained consistently throughout 6 year timeframe. Also provided promotional services for clients Tyson Foods and State Farm.</w:t>
      </w:r>
    </w:p>
    <w:p w:rsidR="00AB148E" w:rsidRPr="00AB148E" w:rsidRDefault="00AB148E" w:rsidP="00AB148E">
      <w:pPr>
        <w:tabs>
          <w:tab w:val="left" w:pos="2880"/>
        </w:tabs>
        <w:rPr>
          <w:bCs/>
        </w:rPr>
      </w:pPr>
    </w:p>
    <w:p w:rsidR="00AB148E" w:rsidRPr="00AB148E" w:rsidRDefault="00583E8A" w:rsidP="00AB148E">
      <w:pPr>
        <w:tabs>
          <w:tab w:val="left" w:pos="2880"/>
        </w:tabs>
        <w:rPr>
          <w:b/>
          <w:u w:val="single"/>
        </w:rPr>
      </w:pPr>
      <w:r w:rsidRPr="00AB148E">
        <w:rPr>
          <w:b/>
          <w:u w:val="single"/>
        </w:rPr>
        <w:t xml:space="preserve">HASBRO TOYS                                                            </w:t>
      </w:r>
    </w:p>
    <w:p w:rsidR="00AB148E" w:rsidRPr="00AB148E" w:rsidRDefault="00AB148E" w:rsidP="00AB148E">
      <w:pPr>
        <w:tabs>
          <w:tab w:val="left" w:pos="2880"/>
        </w:tabs>
        <w:rPr>
          <w:b/>
        </w:rPr>
      </w:pPr>
    </w:p>
    <w:p w:rsidR="00AB148E" w:rsidRPr="00AB148E" w:rsidRDefault="00AB148E" w:rsidP="00AB148E">
      <w:pPr>
        <w:tabs>
          <w:tab w:val="left" w:pos="2880"/>
        </w:tabs>
        <w:rPr>
          <w:b/>
          <w:u w:val="single"/>
        </w:rPr>
      </w:pPr>
      <w:r w:rsidRPr="00AB148E">
        <w:rPr>
          <w:b/>
          <w:u w:val="single"/>
        </w:rPr>
        <w:t>VP of Worldwide Marketing –                                                                                    1992 - 2001</w:t>
      </w:r>
    </w:p>
    <w:p w:rsidR="00AB148E" w:rsidRPr="00AB148E" w:rsidRDefault="00AB148E" w:rsidP="00AB148E">
      <w:pPr>
        <w:tabs>
          <w:tab w:val="left" w:pos="2880"/>
        </w:tabs>
      </w:pPr>
      <w:r w:rsidRPr="00AB148E">
        <w:t>Throughout his career at Hasbro, Connolly successfully led overall marketing and product development efforts for major Hasbro-owned franchises such as Transformers, GI Joe, Tonka and Nerf.  He also possesses strong knowledge of the licensing industry having worked extensively with leading licensors on the Batman, Jurassic Park and NASCAR franchises.</w:t>
      </w:r>
    </w:p>
    <w:p w:rsidR="00AB148E" w:rsidRPr="00AB148E" w:rsidRDefault="00AB148E" w:rsidP="00AB148E">
      <w:pPr>
        <w:tabs>
          <w:tab w:val="left" w:pos="2880"/>
        </w:tabs>
      </w:pPr>
    </w:p>
    <w:p w:rsidR="00AB148E" w:rsidRPr="00AB148E" w:rsidRDefault="00AB148E" w:rsidP="00AB148E">
      <w:pPr>
        <w:tabs>
          <w:tab w:val="left" w:pos="2880"/>
        </w:tabs>
        <w:rPr>
          <w:b/>
          <w:u w:val="single"/>
        </w:rPr>
      </w:pPr>
      <w:r w:rsidRPr="00AB148E">
        <w:rPr>
          <w:b/>
          <w:u w:val="single"/>
        </w:rPr>
        <w:t xml:space="preserve">HJ HEINZ                                                                                                  </w:t>
      </w:r>
    </w:p>
    <w:p w:rsidR="00AB148E" w:rsidRPr="00AB148E" w:rsidRDefault="00AB148E" w:rsidP="00AB148E">
      <w:pPr>
        <w:tabs>
          <w:tab w:val="left" w:pos="2880"/>
        </w:tabs>
        <w:rPr>
          <w:b/>
        </w:rPr>
      </w:pPr>
      <w:r w:rsidRPr="00AB148E">
        <w:rPr>
          <w:b/>
        </w:rPr>
        <w:tab/>
      </w:r>
      <w:r w:rsidRPr="00AB148E">
        <w:rPr>
          <w:b/>
        </w:rPr>
        <w:tab/>
      </w:r>
      <w:r w:rsidRPr="00AB148E">
        <w:rPr>
          <w:b/>
        </w:rPr>
        <w:tab/>
        <w:t xml:space="preserve">      </w:t>
      </w:r>
      <w:r w:rsidRPr="00AB148E">
        <w:rPr>
          <w:b/>
        </w:rPr>
        <w:tab/>
      </w:r>
    </w:p>
    <w:p w:rsidR="00AB148E" w:rsidRPr="00AB148E" w:rsidRDefault="00AB148E" w:rsidP="00AB148E">
      <w:pPr>
        <w:tabs>
          <w:tab w:val="left" w:pos="2880"/>
        </w:tabs>
        <w:rPr>
          <w:b/>
          <w:u w:val="single"/>
        </w:rPr>
      </w:pPr>
      <w:r w:rsidRPr="00AB148E">
        <w:rPr>
          <w:b/>
          <w:u w:val="single"/>
        </w:rPr>
        <w:t>Brand Manager –                                                                                                        1989 - 1992</w:t>
      </w:r>
    </w:p>
    <w:p w:rsidR="00AB148E" w:rsidRPr="00AB148E" w:rsidRDefault="00AB148E" w:rsidP="00AB148E">
      <w:pPr>
        <w:tabs>
          <w:tab w:val="left" w:pos="2880"/>
        </w:tabs>
      </w:pPr>
      <w:r w:rsidRPr="00AB148E">
        <w:t>Began his CPG marketing career working in product management with HJ Heinz</w:t>
      </w:r>
      <w:r w:rsidRPr="00AB148E">
        <w:tab/>
      </w:r>
    </w:p>
    <w:p w:rsidR="00AB148E" w:rsidRPr="00AB148E" w:rsidRDefault="00AB148E" w:rsidP="00AB148E">
      <w:pPr>
        <w:tabs>
          <w:tab w:val="left" w:pos="2880"/>
        </w:tabs>
        <w:rPr>
          <w:b/>
          <w:u w:val="single"/>
        </w:rPr>
      </w:pPr>
    </w:p>
    <w:p w:rsidR="00AB148E" w:rsidRPr="00AB148E" w:rsidRDefault="00583E8A" w:rsidP="00583E8A">
      <w:pPr>
        <w:tabs>
          <w:tab w:val="left" w:pos="2880"/>
        </w:tabs>
        <w:jc w:val="center"/>
      </w:pPr>
      <w:r w:rsidRPr="00AB148E">
        <w:t>EDUCATION/PERSONAL</w:t>
      </w:r>
    </w:p>
    <w:p w:rsidR="00AB148E" w:rsidRPr="00AB148E" w:rsidRDefault="00AB148E" w:rsidP="00AB148E">
      <w:pPr>
        <w:tabs>
          <w:tab w:val="left" w:pos="2880"/>
        </w:tabs>
      </w:pPr>
    </w:p>
    <w:p w:rsidR="00AB148E" w:rsidRPr="00583E8A" w:rsidRDefault="00AB148E" w:rsidP="00AB148E">
      <w:pPr>
        <w:tabs>
          <w:tab w:val="left" w:pos="2880"/>
        </w:tabs>
      </w:pPr>
      <w:r w:rsidRPr="00583E8A">
        <w:t xml:space="preserve">Wife – Denise </w:t>
      </w:r>
    </w:p>
    <w:p w:rsidR="00AB148E" w:rsidRPr="00583E8A" w:rsidRDefault="00AB148E" w:rsidP="00AB148E">
      <w:pPr>
        <w:tabs>
          <w:tab w:val="left" w:pos="2880"/>
        </w:tabs>
      </w:pPr>
    </w:p>
    <w:p w:rsidR="00AB148E" w:rsidRPr="00583E8A" w:rsidRDefault="00AB148E" w:rsidP="00AB148E">
      <w:pPr>
        <w:tabs>
          <w:tab w:val="left" w:pos="2880"/>
        </w:tabs>
      </w:pPr>
      <w:r w:rsidRPr="00583E8A">
        <w:t>Two Daughters – Caroline and Olivia</w:t>
      </w:r>
    </w:p>
    <w:p w:rsidR="00AB148E" w:rsidRPr="00AB148E" w:rsidRDefault="00AB148E" w:rsidP="00AB148E">
      <w:pPr>
        <w:tabs>
          <w:tab w:val="left" w:pos="2880"/>
        </w:tabs>
        <w:rPr>
          <w:b/>
        </w:rPr>
      </w:pPr>
    </w:p>
    <w:p w:rsidR="00AB148E" w:rsidRPr="00AB148E" w:rsidRDefault="00AB148E" w:rsidP="00AB148E">
      <w:pPr>
        <w:tabs>
          <w:tab w:val="left" w:pos="2880"/>
        </w:tabs>
        <w:rPr>
          <w:b/>
        </w:rPr>
      </w:pPr>
      <w:r w:rsidRPr="00AB148E">
        <w:rPr>
          <w:b/>
        </w:rPr>
        <w:t>Bachelor of Arts, Economics/Business</w:t>
      </w:r>
    </w:p>
    <w:p w:rsidR="00AB148E" w:rsidRPr="00AB148E" w:rsidRDefault="00AB148E" w:rsidP="00AB148E">
      <w:pPr>
        <w:tabs>
          <w:tab w:val="left" w:pos="2880"/>
        </w:tabs>
      </w:pPr>
      <w:r w:rsidRPr="00AB148E">
        <w:t>UCLA, Los Angeles, CA</w:t>
      </w:r>
    </w:p>
    <w:p w:rsidR="00AB148E" w:rsidRPr="00AB148E" w:rsidRDefault="00AB148E" w:rsidP="00AB148E">
      <w:pPr>
        <w:tabs>
          <w:tab w:val="left" w:pos="2880"/>
        </w:tabs>
      </w:pPr>
    </w:p>
    <w:p w:rsidR="00AB148E" w:rsidRPr="00AB148E" w:rsidRDefault="00AB148E" w:rsidP="00AB148E">
      <w:pPr>
        <w:tabs>
          <w:tab w:val="left" w:pos="2880"/>
        </w:tabs>
        <w:rPr>
          <w:b/>
        </w:rPr>
      </w:pPr>
      <w:r w:rsidRPr="00AB148E">
        <w:rPr>
          <w:b/>
        </w:rPr>
        <w:t xml:space="preserve">Certified Public Accountant </w:t>
      </w:r>
    </w:p>
    <w:p w:rsidR="00AB148E" w:rsidRPr="00AB148E" w:rsidRDefault="00AB148E" w:rsidP="00AB148E">
      <w:pPr>
        <w:tabs>
          <w:tab w:val="left" w:pos="2880"/>
        </w:tabs>
      </w:pPr>
      <w:r w:rsidRPr="00AB148E">
        <w:t>State of CA – Inactive Status</w:t>
      </w:r>
    </w:p>
    <w:p w:rsidR="00AB148E" w:rsidRPr="00AB148E" w:rsidRDefault="00AB148E" w:rsidP="00AB148E">
      <w:pPr>
        <w:tabs>
          <w:tab w:val="left" w:pos="2880"/>
        </w:tabs>
      </w:pPr>
    </w:p>
    <w:p w:rsidR="00AB148E" w:rsidRPr="00AB148E" w:rsidRDefault="00AB148E" w:rsidP="00AB148E">
      <w:pPr>
        <w:tabs>
          <w:tab w:val="left" w:pos="2880"/>
        </w:tabs>
      </w:pPr>
    </w:p>
    <w:p w:rsidR="00B15D70" w:rsidRPr="009A019C" w:rsidRDefault="00B15D70" w:rsidP="00C00624">
      <w:pPr>
        <w:tabs>
          <w:tab w:val="left" w:pos="2880"/>
        </w:tabs>
        <w:rPr>
          <w:i/>
          <w:sz w:val="28"/>
          <w:szCs w:val="28"/>
        </w:rPr>
      </w:pPr>
      <w:r w:rsidRPr="009A019C">
        <w:rPr>
          <w:i/>
          <w:sz w:val="28"/>
          <w:szCs w:val="28"/>
        </w:rPr>
        <w:t xml:space="preserve"> </w:t>
      </w:r>
    </w:p>
    <w:p w:rsidR="00EC1E3B" w:rsidRPr="00174165" w:rsidRDefault="00741939" w:rsidP="00EC1E3B">
      <w:pPr>
        <w:tabs>
          <w:tab w:val="left" w:pos="2880"/>
        </w:tabs>
        <w:jc w:val="center"/>
        <w:rPr>
          <w:b/>
          <w:snapToGrid/>
          <w:szCs w:val="24"/>
        </w:rPr>
      </w:pPr>
      <w:r>
        <w:rPr>
          <w:szCs w:val="24"/>
        </w:rPr>
        <w:br w:type="page"/>
      </w:r>
    </w:p>
    <w:p w:rsidR="009C4DFD" w:rsidRPr="009C4DFD" w:rsidRDefault="009C4DFD" w:rsidP="009C4DFD">
      <w:pPr>
        <w:widowControl/>
        <w:spacing w:before="150" w:after="150" w:line="300" w:lineRule="atLeast"/>
        <w:rPr>
          <w:snapToGrid/>
          <w:color w:val="000000"/>
          <w:szCs w:val="24"/>
        </w:rPr>
      </w:pPr>
      <w:r w:rsidRPr="009C4DFD">
        <w:rPr>
          <w:noProof/>
          <w:snapToGrid/>
          <w:color w:val="000000"/>
          <w:szCs w:val="24"/>
        </w:rPr>
        <w:lastRenderedPageBreak/>
        <w:drawing>
          <wp:anchor distT="0" distB="0" distL="114300" distR="114300" simplePos="0" relativeHeight="251659776" behindDoc="0" locked="0" layoutInCell="1" allowOverlap="1">
            <wp:simplePos x="914400" y="1203960"/>
            <wp:positionH relativeFrom="margin">
              <wp:align>right</wp:align>
            </wp:positionH>
            <wp:positionV relativeFrom="margin">
              <wp:align>top</wp:align>
            </wp:positionV>
            <wp:extent cx="1432560" cy="1851660"/>
            <wp:effectExtent l="0" t="0" r="0" b="0"/>
            <wp:wrapSquare wrapText="bothSides"/>
            <wp:docPr id="1" name="Picture 1" descr="http://classic.marshall.usc.edu/assets/075/15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assic.marshall.usc.edu/assets/075/1582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2560" cy="1851660"/>
                    </a:xfrm>
                    <a:prstGeom prst="rect">
                      <a:avLst/>
                    </a:prstGeom>
                    <a:noFill/>
                    <a:ln>
                      <a:noFill/>
                    </a:ln>
                  </pic:spPr>
                </pic:pic>
              </a:graphicData>
            </a:graphic>
          </wp:anchor>
        </w:drawing>
      </w:r>
    </w:p>
    <w:p w:rsidR="00052935" w:rsidRPr="00052935" w:rsidRDefault="00052935" w:rsidP="00052935">
      <w:pPr>
        <w:widowControl/>
        <w:autoSpaceDE w:val="0"/>
        <w:autoSpaceDN w:val="0"/>
        <w:rPr>
          <w:rFonts w:ascii="Arial" w:hAnsi="Arial" w:cs="Arial"/>
          <w:b/>
          <w:bCs/>
          <w:snapToGrid/>
          <w:color w:val="000000"/>
          <w:sz w:val="20"/>
        </w:rPr>
      </w:pPr>
    </w:p>
    <w:p w:rsidR="00052935" w:rsidRPr="00052935" w:rsidRDefault="00052935" w:rsidP="00052935">
      <w:pPr>
        <w:widowControl/>
        <w:autoSpaceDE w:val="0"/>
        <w:autoSpaceDN w:val="0"/>
        <w:rPr>
          <w:b/>
          <w:bCs/>
          <w:snapToGrid/>
          <w:color w:val="000000"/>
          <w:szCs w:val="24"/>
        </w:rPr>
      </w:pPr>
      <w:r w:rsidRPr="00052935">
        <w:rPr>
          <w:b/>
          <w:bCs/>
          <w:snapToGrid/>
          <w:color w:val="000000"/>
          <w:szCs w:val="24"/>
        </w:rPr>
        <w:t>RICK J. CARUSO</w:t>
      </w:r>
    </w:p>
    <w:p w:rsidR="00052935" w:rsidRPr="00052935" w:rsidRDefault="00052935" w:rsidP="00052935">
      <w:pPr>
        <w:widowControl/>
        <w:autoSpaceDE w:val="0"/>
        <w:autoSpaceDN w:val="0"/>
        <w:rPr>
          <w:i/>
          <w:iCs/>
          <w:snapToGrid/>
          <w:color w:val="000000"/>
          <w:szCs w:val="24"/>
        </w:rPr>
      </w:pPr>
      <w:r w:rsidRPr="00052935">
        <w:rPr>
          <w:i/>
          <w:iCs/>
          <w:snapToGrid/>
          <w:color w:val="000000"/>
          <w:szCs w:val="24"/>
        </w:rPr>
        <w:t>Founder and Chief Executive Officer</w:t>
      </w:r>
    </w:p>
    <w:p w:rsidR="00052935" w:rsidRPr="00052935" w:rsidRDefault="00052935" w:rsidP="00052935">
      <w:pPr>
        <w:widowControl/>
        <w:autoSpaceDE w:val="0"/>
        <w:autoSpaceDN w:val="0"/>
        <w:rPr>
          <w:i/>
          <w:iCs/>
          <w:snapToGrid/>
          <w:color w:val="000000"/>
          <w:szCs w:val="24"/>
        </w:rPr>
      </w:pPr>
      <w:r w:rsidRPr="00052935">
        <w:rPr>
          <w:i/>
          <w:iCs/>
          <w:snapToGrid/>
          <w:color w:val="000000"/>
          <w:szCs w:val="24"/>
        </w:rPr>
        <w:t>Caruso Affiliated</w:t>
      </w:r>
    </w:p>
    <w:p w:rsidR="00052935" w:rsidRPr="00052935" w:rsidRDefault="00052935" w:rsidP="00052935">
      <w:pPr>
        <w:widowControl/>
        <w:autoSpaceDE w:val="0"/>
        <w:autoSpaceDN w:val="0"/>
        <w:ind w:left="720" w:firstLine="720"/>
        <w:rPr>
          <w:i/>
          <w:iCs/>
          <w:snapToGrid/>
          <w:color w:val="000000"/>
          <w:szCs w:val="24"/>
        </w:rPr>
      </w:pPr>
    </w:p>
    <w:p w:rsidR="00052935" w:rsidRPr="00052935" w:rsidRDefault="00052935" w:rsidP="00052935">
      <w:pPr>
        <w:widowControl/>
        <w:autoSpaceDE w:val="0"/>
        <w:autoSpaceDN w:val="0"/>
        <w:jc w:val="both"/>
        <w:rPr>
          <w:snapToGrid/>
          <w:color w:val="000000"/>
          <w:szCs w:val="24"/>
        </w:rPr>
      </w:pPr>
      <w:r w:rsidRPr="00052935">
        <w:rPr>
          <w:snapToGrid/>
          <w:color w:val="000000"/>
          <w:szCs w:val="24"/>
        </w:rPr>
        <w:t xml:space="preserve">Recognized as a business innovator, civic leader and philanthropist, Rick J. Caruso is founder and chief executive officer of Caruso Affiliated, one of the largest, privately held real estate companies in the U.S., whose portfolio of world-class retail and mixed-use properties attracts tens of millions of guests each year.  Combining architectural and design excellence, </w:t>
      </w:r>
      <w:r w:rsidRPr="00052935">
        <w:rPr>
          <w:snapToGrid/>
          <w:color w:val="000000"/>
          <w:spacing w:val="-1"/>
          <w:szCs w:val="24"/>
        </w:rPr>
        <w:t xml:space="preserve">open- and green-space elements, one-of-a-kind guest experiences and </w:t>
      </w:r>
      <w:r w:rsidRPr="00052935">
        <w:rPr>
          <w:snapToGrid/>
          <w:color w:val="000000"/>
          <w:szCs w:val="24"/>
        </w:rPr>
        <w:t xml:space="preserve">a commitment to serving the local community, </w:t>
      </w:r>
      <w:r w:rsidRPr="00052935">
        <w:rPr>
          <w:snapToGrid/>
          <w:color w:val="000000"/>
          <w:spacing w:val="-1"/>
          <w:szCs w:val="24"/>
        </w:rPr>
        <w:t>Caruso Affiliated</w:t>
      </w:r>
      <w:r w:rsidRPr="00052935">
        <w:rPr>
          <w:snapToGrid/>
          <w:color w:val="000000"/>
          <w:szCs w:val="24"/>
        </w:rPr>
        <w:t xml:space="preserve"> is an undisputed leader and the industry’s most admired real estate development firm in the industry.  Some of its properties include the highest grossing retail centers in the world, including The Grove, The Americana at Brand, The Residences at The Americana at Brand, The Commons at Calabasas, The Promenade at Westlake, Waterside, Marina Del Rey; along with 8500 Burton Way, Caruso Affiliated’s premier luxury residential property.</w:t>
      </w:r>
    </w:p>
    <w:p w:rsidR="00052935" w:rsidRPr="00052935" w:rsidRDefault="00052935" w:rsidP="00052935">
      <w:pPr>
        <w:widowControl/>
        <w:autoSpaceDE w:val="0"/>
        <w:autoSpaceDN w:val="0"/>
        <w:rPr>
          <w:snapToGrid/>
          <w:color w:val="000000"/>
          <w:spacing w:val="-1"/>
          <w:szCs w:val="24"/>
        </w:rPr>
      </w:pPr>
    </w:p>
    <w:p w:rsidR="00052935" w:rsidRPr="00052935" w:rsidRDefault="00052935" w:rsidP="00052935">
      <w:pPr>
        <w:widowControl/>
        <w:autoSpaceDE w:val="0"/>
        <w:autoSpaceDN w:val="0"/>
        <w:jc w:val="both"/>
        <w:rPr>
          <w:snapToGrid/>
          <w:color w:val="000000"/>
          <w:spacing w:val="-1"/>
          <w:szCs w:val="24"/>
        </w:rPr>
      </w:pPr>
      <w:r w:rsidRPr="00052935">
        <w:rPr>
          <w:snapToGrid/>
          <w:color w:val="000000"/>
          <w:spacing w:val="-1"/>
          <w:szCs w:val="24"/>
        </w:rPr>
        <w:t>A native of Los Angeles, Rick Caruso earned a Bachelor of Science degree with honors from the University of Southern California in 1980, and a J.D. degree as a Margaret Martin Block Scholar from Pepperdine University in 1983.  He started his professional career as a real estate lawyer at Finley Kumble as a member of the firm’s corporate finance department. Thereafter Caruso chose to purse his passion of real estate development and transitioned from the law in 1987 to establish Caruso Affiliated.  Eschewing the traditional mall approach to retail, he revolutionized the industry with imaginative shopping and entertainment destinations that serve as “town centers” reflecting the unique character of their surrounding communities.</w:t>
      </w:r>
    </w:p>
    <w:p w:rsidR="00052935" w:rsidRPr="00052935" w:rsidRDefault="00052935" w:rsidP="00052935">
      <w:pPr>
        <w:widowControl/>
        <w:autoSpaceDE w:val="0"/>
        <w:autoSpaceDN w:val="0"/>
        <w:jc w:val="both"/>
        <w:rPr>
          <w:snapToGrid/>
          <w:color w:val="000000"/>
          <w:spacing w:val="-1"/>
          <w:szCs w:val="24"/>
        </w:rPr>
      </w:pPr>
    </w:p>
    <w:p w:rsidR="00052935" w:rsidRPr="00052935" w:rsidRDefault="00052935" w:rsidP="00052935">
      <w:pPr>
        <w:widowControl/>
        <w:autoSpaceDE w:val="0"/>
        <w:autoSpaceDN w:val="0"/>
        <w:jc w:val="both"/>
        <w:rPr>
          <w:snapToGrid/>
          <w:color w:val="000000"/>
          <w:spacing w:val="-1"/>
          <w:szCs w:val="24"/>
        </w:rPr>
      </w:pPr>
      <w:r w:rsidRPr="00052935">
        <w:rPr>
          <w:snapToGrid/>
          <w:color w:val="000000"/>
          <w:szCs w:val="24"/>
        </w:rPr>
        <w:t xml:space="preserve">Rick Caruso has been an active civic leader for nearly three decades.  </w:t>
      </w:r>
      <w:r w:rsidRPr="00052935">
        <w:rPr>
          <w:snapToGrid/>
          <w:color w:val="000000"/>
          <w:spacing w:val="-1"/>
          <w:szCs w:val="24"/>
        </w:rPr>
        <w:t xml:space="preserve">In 1985, Mayor Tom Bradley appointed him Commissioner for the L.A. Department of Water and Power, the nation’s largest municipal utility, becoming the youngest commissioner in the city’s history. In 2001, Mayor James Hahn appointed him to the L.A. Board of Police Commissioners. Caruso was soon elected the commission’s president and led the selection process for William Bratton to become the new Los Angeles Chief of Police.  </w:t>
      </w:r>
    </w:p>
    <w:p w:rsidR="00052935" w:rsidRPr="00052935" w:rsidRDefault="00052935" w:rsidP="00052935">
      <w:pPr>
        <w:widowControl/>
        <w:spacing w:before="100" w:beforeAutospacing="1" w:after="100" w:afterAutospacing="1"/>
        <w:jc w:val="both"/>
        <w:rPr>
          <w:snapToGrid/>
          <w:color w:val="000000"/>
          <w:szCs w:val="24"/>
        </w:rPr>
      </w:pPr>
      <w:r w:rsidRPr="00052935">
        <w:rPr>
          <w:snapToGrid/>
          <w:color w:val="000000"/>
          <w:szCs w:val="24"/>
        </w:rPr>
        <w:t>Charitable efforts define Rick Caruso as much as his many business and civic accomplishments.  In 1991 he founded the Caruso Family Foundation, dedicated to supporting organizations that improve the lives of at-risk children in Los Angeles, with a special focus on healthcare and education.  Caruso is involved with Operation Progress, St. Lawrence of Brindisi School (K-8), and Verbum Dei High School—all part of his commitment to providing opportunities, including education and mentorship, to the kids in the Watts community. He is lead donor and on the board for Para Los Niños, and he is also on the boards for St. John’s Health Center Foundation and The California Medical Center, and serves as a Trustee for the University of Southern California and the Ronald Reagan Presidential Foundation as well as Pepperdine’s School of Law Board of Visitors.  Most recently, he endowed the Caruso Catholic Center and Our Savior Parish Church at USC.</w:t>
      </w:r>
    </w:p>
    <w:p w:rsidR="00052935" w:rsidRPr="00052935" w:rsidRDefault="00052935" w:rsidP="00052935">
      <w:pPr>
        <w:widowControl/>
        <w:autoSpaceDE w:val="0"/>
        <w:autoSpaceDN w:val="0"/>
        <w:jc w:val="both"/>
        <w:rPr>
          <w:snapToGrid/>
          <w:color w:val="000000"/>
          <w:szCs w:val="24"/>
        </w:rPr>
      </w:pPr>
      <w:r w:rsidRPr="00052935">
        <w:rPr>
          <w:snapToGrid/>
          <w:color w:val="000000"/>
          <w:szCs w:val="24"/>
        </w:rPr>
        <w:lastRenderedPageBreak/>
        <w:t>Among his numerous awards and honors, Rick Caruso was named one of the city’s most influential leaders by the Los Angeles Times, “Developer of the Year” by the Los Angeles Business Journal, and in May 2013, he received the “True Blue” award from the Los Angeles Police Foundation.  In 2006, public television station KCET honored Caruso with its “Visionary Award,” recognizing him as a leader dedicated to positive change in Southern California through philanthropic, business and civic leadership.  Recently, Ernst &amp; Young LLC bestowed upon him its 2012 “Master Entrepreneur of the Year” Award for Greater Los Angeles.</w:t>
      </w:r>
    </w:p>
    <w:p w:rsidR="00052935" w:rsidRPr="00052935" w:rsidRDefault="00052935" w:rsidP="00052935">
      <w:pPr>
        <w:widowControl/>
        <w:autoSpaceDE w:val="0"/>
        <w:autoSpaceDN w:val="0"/>
        <w:jc w:val="both"/>
        <w:rPr>
          <w:snapToGrid/>
          <w:color w:val="000000"/>
          <w:szCs w:val="24"/>
        </w:rPr>
      </w:pPr>
    </w:p>
    <w:p w:rsidR="00052935" w:rsidRPr="00052935" w:rsidRDefault="00052935" w:rsidP="00052935">
      <w:pPr>
        <w:widowControl/>
        <w:autoSpaceDE w:val="0"/>
        <w:autoSpaceDN w:val="0"/>
        <w:jc w:val="both"/>
        <w:rPr>
          <w:snapToGrid/>
          <w:color w:val="000000"/>
          <w:szCs w:val="24"/>
        </w:rPr>
      </w:pPr>
      <w:r w:rsidRPr="00052935">
        <w:rPr>
          <w:snapToGrid/>
          <w:color w:val="000000"/>
          <w:szCs w:val="24"/>
        </w:rPr>
        <w:t xml:space="preserve">A coveted speaker on real estate and business trends, Rick Caruso is a regular keynote speaker and panelist at global forums such as the Urban Land Institute, </w:t>
      </w:r>
      <w:r w:rsidRPr="00052935">
        <w:rPr>
          <w:snapToGrid/>
          <w:color w:val="000000"/>
          <w:spacing w:val="-1"/>
          <w:szCs w:val="24"/>
        </w:rPr>
        <w:t xml:space="preserve">Milken Institute Global Conference, Pepperdine University and </w:t>
      </w:r>
      <w:r w:rsidRPr="00052935">
        <w:rPr>
          <w:snapToGrid/>
          <w:color w:val="000000"/>
          <w:szCs w:val="24"/>
        </w:rPr>
        <w:t>International Council of Shopping Centers, among other forums</w:t>
      </w:r>
      <w:r w:rsidRPr="00052935">
        <w:rPr>
          <w:snapToGrid/>
          <w:color w:val="000000"/>
          <w:spacing w:val="-1"/>
          <w:szCs w:val="24"/>
        </w:rPr>
        <w:t xml:space="preserve">.  He has also </w:t>
      </w:r>
      <w:r w:rsidRPr="00052935">
        <w:rPr>
          <w:snapToGrid/>
          <w:color w:val="000000"/>
          <w:szCs w:val="24"/>
        </w:rPr>
        <w:t>lectured at USC, UCLA, and the Kennedy School of Public Administration at Harvard University.</w:t>
      </w:r>
    </w:p>
    <w:p w:rsidR="00052935" w:rsidRPr="00052935" w:rsidRDefault="00052935" w:rsidP="00052935">
      <w:pPr>
        <w:widowControl/>
        <w:jc w:val="both"/>
        <w:rPr>
          <w:snapToGrid/>
        </w:rPr>
      </w:pPr>
    </w:p>
    <w:p w:rsidR="00052935" w:rsidRPr="00052935" w:rsidRDefault="000155FC" w:rsidP="00052935">
      <w:pPr>
        <w:widowControl/>
        <w:rPr>
          <w:snapToGrid/>
        </w:rPr>
      </w:pPr>
      <w:r w:rsidRPr="000155FC">
        <w:rPr>
          <w:b/>
          <w:snapToGrid/>
          <w:szCs w:val="24"/>
        </w:rPr>
        <w:drawing>
          <wp:anchor distT="0" distB="0" distL="114300" distR="114300" simplePos="0" relativeHeight="251660800" behindDoc="0" locked="0" layoutInCell="1" allowOverlap="1" wp14:anchorId="3FE40F5C" wp14:editId="2B2E18F6">
            <wp:simplePos x="0" y="0"/>
            <wp:positionH relativeFrom="margin">
              <wp:posOffset>2579370</wp:posOffset>
            </wp:positionH>
            <wp:positionV relativeFrom="margin">
              <wp:posOffset>2600960</wp:posOffset>
            </wp:positionV>
            <wp:extent cx="952500" cy="952500"/>
            <wp:effectExtent l="0" t="0" r="0" b="0"/>
            <wp:wrapSquare wrapText="bothSides"/>
            <wp:docPr id="6" name="Picture 6" descr="http://b.vimeocdn.com/ps/395/915/3959153_30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vimeocdn.com/ps/395/915/3959153_300.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p>
    <w:p w:rsidR="00052935" w:rsidRPr="00052935" w:rsidRDefault="00052935" w:rsidP="000155FC">
      <w:pPr>
        <w:widowControl/>
        <w:jc w:val="center"/>
        <w:rPr>
          <w:snapToGrid/>
        </w:rPr>
      </w:pPr>
    </w:p>
    <w:p w:rsidR="00052935" w:rsidRPr="00052935" w:rsidRDefault="00052935" w:rsidP="00052935">
      <w:pPr>
        <w:widowControl/>
        <w:rPr>
          <w:snapToGrid/>
          <w:sz w:val="20"/>
        </w:rPr>
      </w:pPr>
    </w:p>
    <w:p w:rsidR="009C4DFD" w:rsidRDefault="009C4DFD">
      <w:pPr>
        <w:widowControl/>
        <w:rPr>
          <w:b/>
          <w:snapToGrid/>
          <w:szCs w:val="24"/>
        </w:rPr>
      </w:pPr>
    </w:p>
    <w:p w:rsidR="00052935" w:rsidRDefault="00052935">
      <w:pPr>
        <w:widowControl/>
        <w:rPr>
          <w:b/>
          <w:snapToGrid/>
          <w:szCs w:val="24"/>
        </w:rPr>
      </w:pPr>
      <w:r>
        <w:rPr>
          <w:b/>
          <w:snapToGrid/>
          <w:szCs w:val="24"/>
        </w:rPr>
        <w:br w:type="page"/>
      </w:r>
    </w:p>
    <w:p w:rsidR="00831B64" w:rsidRPr="00831B64" w:rsidRDefault="00831B64" w:rsidP="00831B64">
      <w:pPr>
        <w:widowControl/>
        <w:jc w:val="center"/>
        <w:rPr>
          <w:b/>
          <w:snapToGrid/>
          <w:szCs w:val="24"/>
        </w:rPr>
      </w:pPr>
      <w:r w:rsidRPr="00831B64">
        <w:rPr>
          <w:b/>
          <w:snapToGrid/>
          <w:szCs w:val="24"/>
        </w:rPr>
        <w:lastRenderedPageBreak/>
        <w:t>Todd Richmond, Ph.D.</w:t>
      </w:r>
    </w:p>
    <w:p w:rsidR="00831B64" w:rsidRPr="00831B64" w:rsidRDefault="00831B64" w:rsidP="00831B64">
      <w:pPr>
        <w:widowControl/>
        <w:jc w:val="center"/>
        <w:rPr>
          <w:b/>
          <w:snapToGrid/>
          <w:szCs w:val="24"/>
        </w:rPr>
      </w:pPr>
      <w:r w:rsidRPr="00831B64">
        <w:rPr>
          <w:b/>
          <w:snapToGrid/>
          <w:szCs w:val="24"/>
        </w:rPr>
        <w:t>Director, Advanced Prototypes and Transition</w:t>
      </w:r>
    </w:p>
    <w:p w:rsidR="00831B64" w:rsidRPr="00831B64" w:rsidRDefault="00831B64" w:rsidP="00831B64">
      <w:pPr>
        <w:widowControl/>
        <w:jc w:val="center"/>
        <w:rPr>
          <w:b/>
          <w:snapToGrid/>
          <w:szCs w:val="24"/>
        </w:rPr>
      </w:pPr>
      <w:r w:rsidRPr="00831B64">
        <w:rPr>
          <w:b/>
          <w:snapToGrid/>
          <w:szCs w:val="24"/>
        </w:rPr>
        <w:t>USC Institute for Creative Technologies</w:t>
      </w:r>
      <w:r w:rsidR="00326271">
        <w:rPr>
          <w:b/>
          <w:noProof/>
          <w:snapToGrid/>
          <w:szCs w:val="24"/>
        </w:rPr>
        <w:drawing>
          <wp:anchor distT="0" distB="0" distL="114300" distR="114300" simplePos="0" relativeHeight="251661824" behindDoc="0" locked="0" layoutInCell="1" allowOverlap="1">
            <wp:simplePos x="4152900" y="1554480"/>
            <wp:positionH relativeFrom="margin">
              <wp:align>right</wp:align>
            </wp:positionH>
            <wp:positionV relativeFrom="margin">
              <wp:align>top</wp:align>
            </wp:positionV>
            <wp:extent cx="2080260" cy="14103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dd Richmond casua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0260" cy="1410335"/>
                    </a:xfrm>
                    <a:prstGeom prst="rect">
                      <a:avLst/>
                    </a:prstGeom>
                  </pic:spPr>
                </pic:pic>
              </a:graphicData>
            </a:graphic>
          </wp:anchor>
        </w:drawing>
      </w:r>
    </w:p>
    <w:p w:rsidR="00831B64" w:rsidRPr="00831B64" w:rsidRDefault="00831B64" w:rsidP="00831B64">
      <w:pPr>
        <w:widowControl/>
        <w:spacing w:before="100" w:beforeAutospacing="1" w:after="100" w:afterAutospacing="1"/>
        <w:rPr>
          <w:rFonts w:eastAsiaTheme="minorHAnsi"/>
          <w:snapToGrid/>
          <w:szCs w:val="24"/>
        </w:rPr>
      </w:pPr>
      <w:r w:rsidRPr="00831B64">
        <w:rPr>
          <w:snapToGrid/>
          <w:szCs w:val="24"/>
        </w:rPr>
        <w:t xml:space="preserve">Todd Richmond is head of the Advanced Prototypes Group at the University of Southern California’s Institute for Creative Technologies. </w:t>
      </w:r>
      <w:r w:rsidRPr="00831B64">
        <w:rPr>
          <w:rFonts w:eastAsiaTheme="minorHAnsi"/>
          <w:snapToGrid/>
          <w:szCs w:val="24"/>
        </w:rPr>
        <w:t>Todd is a jack of many trades, master of some, and theorist/practitioner of both digital and analog arts (not necessarily all by design). His career in new media began back in 1978 producing multi-projector slide shows for entertainment, educational and corporate clients. He also spent time as an on-air personality at KKOS-FM in San Diego, California. He entered college as a music major -- an interest he still maintains as a performer and recording artist, performing over 100 shows a year in a variety of ensembles -- but ended up with a degree in chemistry from the University of San Diego in 1987. Todd went on to earn a Ph.D. in chemistry from the California Institute of Technology, and did his postdoctoral research in protein engineering at the University of California, San Francisco.</w:t>
      </w:r>
    </w:p>
    <w:p w:rsidR="00831B64" w:rsidRPr="00831B64" w:rsidRDefault="00831B64" w:rsidP="00831B64">
      <w:pPr>
        <w:widowControl/>
        <w:spacing w:after="200"/>
        <w:rPr>
          <w:rFonts w:eastAsiaTheme="minorHAnsi"/>
          <w:snapToGrid/>
          <w:szCs w:val="24"/>
        </w:rPr>
      </w:pPr>
      <w:r w:rsidRPr="00831B64">
        <w:rPr>
          <w:rFonts w:eastAsiaTheme="minorHAnsi"/>
          <w:snapToGrid/>
          <w:szCs w:val="24"/>
        </w:rPr>
        <w:t xml:space="preserve">In 1995, he accepted a position as a chemistry professor at The Claremont </w:t>
      </w:r>
      <w:r w:rsidRPr="00831B64">
        <w:rPr>
          <w:snapToGrid/>
          <w:szCs w:val="24"/>
        </w:rPr>
        <w:t xml:space="preserve">Colleges where his teaching experience encompassed introductory, organic, and biological chemistry lecture and laboratory courses as well as creating new curricula in medicinal and biochemistry. His research group focused on novel engineered binding sites in Green Fluorescence Protein. </w:t>
      </w:r>
      <w:r w:rsidRPr="00831B64">
        <w:rPr>
          <w:rFonts w:eastAsiaTheme="minorHAnsi"/>
          <w:snapToGrid/>
          <w:szCs w:val="24"/>
        </w:rPr>
        <w:t>Early in his faculty career he incorporated multimedia and Web technologies into his teaching and research. That work led him to evolve from his specific focus on chemistry to instead pursue a broader understanding of technology and content. When moving to the USC Annenberg Center for Communication in 2000, he concentrated on current and future trends in new media, fostering emerging technologies and interdisciplinary collaboration, and examining the critical questions the world will face as it moves deeper into the digital epoch. He worked closely with the USC School of Cinematic Arts, Viterbi School of Engineering, and Annenberg School for Communication, expanding his breadth and depth in traditional media forms as well as new technology and communication platforms.</w:t>
      </w:r>
    </w:p>
    <w:p w:rsidR="00831B64" w:rsidRPr="00831B64" w:rsidRDefault="00831B64" w:rsidP="00831B64">
      <w:pPr>
        <w:widowControl/>
        <w:spacing w:before="100" w:beforeAutospacing="1" w:after="100" w:afterAutospacing="1"/>
        <w:rPr>
          <w:snapToGrid/>
          <w:szCs w:val="24"/>
        </w:rPr>
      </w:pPr>
      <w:r w:rsidRPr="00831B64">
        <w:rPr>
          <w:rFonts w:eastAsiaTheme="minorHAnsi"/>
          <w:snapToGrid/>
          <w:szCs w:val="24"/>
        </w:rPr>
        <w:t xml:space="preserve">In 2006 Todd moved to the USC Institute for Creative Technologies. </w:t>
      </w:r>
      <w:r w:rsidRPr="00831B64">
        <w:rPr>
          <w:snapToGrid/>
          <w:szCs w:val="24"/>
        </w:rPr>
        <w:t xml:space="preserve">Currently at ICT Todd works in a variety of areas including: future environments for communication and collaboration, counter-IED training systems involving video narrative and multiplayer gaming; intel-related training (holds a TS clearance); immersive technologies; interactive education including serious games and simulations; visualization, messaging, and media as agents of change. He also is a writer, photographer, and filmmaker, having produced/directed a series of “mini documentary” projects as well as numerous new media pieces. On the music tip, he has studied with Grammy-winning bassist Victor Wooten and is currently working with Anthony Wellington. email: </w:t>
      </w:r>
      <w:hyperlink r:id="rId15" w:tgtFrame="_blank" w:history="1">
        <w:r w:rsidRPr="00831B64">
          <w:rPr>
            <w:snapToGrid/>
            <w:color w:val="0000FF"/>
            <w:szCs w:val="24"/>
            <w:u w:val="single"/>
          </w:rPr>
          <w:t>trichmond@ict.usc.edu</w:t>
        </w:r>
      </w:hyperlink>
    </w:p>
    <w:p w:rsidR="00831B64" w:rsidRPr="00831B64" w:rsidRDefault="00831B64" w:rsidP="00831B64">
      <w:pPr>
        <w:widowControl/>
        <w:spacing w:after="200"/>
        <w:rPr>
          <w:rFonts w:eastAsiaTheme="minorHAnsi"/>
          <w:snapToGrid/>
          <w:szCs w:val="24"/>
        </w:rPr>
      </w:pPr>
    </w:p>
    <w:p w:rsidR="00831B64" w:rsidRDefault="00831B64">
      <w:pPr>
        <w:widowControl/>
        <w:rPr>
          <w:szCs w:val="24"/>
        </w:rPr>
      </w:pPr>
      <w:r>
        <w:rPr>
          <w:szCs w:val="24"/>
        </w:rPr>
        <w:br w:type="page"/>
      </w:r>
    </w:p>
    <w:p w:rsidR="00831B64" w:rsidRDefault="00831B64" w:rsidP="00831B64">
      <w:pPr>
        <w:widowControl/>
        <w:jc w:val="center"/>
        <w:rPr>
          <w:b/>
          <w:snapToGrid/>
          <w:sz w:val="32"/>
          <w:szCs w:val="32"/>
        </w:rPr>
      </w:pPr>
    </w:p>
    <w:p w:rsidR="00831B64" w:rsidRDefault="00831B64" w:rsidP="00831B64">
      <w:pPr>
        <w:widowControl/>
        <w:jc w:val="center"/>
        <w:rPr>
          <w:b/>
          <w:snapToGrid/>
          <w:sz w:val="32"/>
          <w:szCs w:val="32"/>
        </w:rPr>
      </w:pPr>
    </w:p>
    <w:p w:rsidR="00831B64" w:rsidRPr="00831B64" w:rsidRDefault="00831B64" w:rsidP="00831B64">
      <w:pPr>
        <w:widowControl/>
        <w:jc w:val="center"/>
        <w:rPr>
          <w:b/>
          <w:snapToGrid/>
          <w:sz w:val="32"/>
          <w:szCs w:val="32"/>
        </w:rPr>
      </w:pPr>
      <w:r w:rsidRPr="00831B64">
        <w:rPr>
          <w:b/>
          <w:snapToGrid/>
          <w:sz w:val="32"/>
          <w:szCs w:val="32"/>
        </w:rPr>
        <w:t>Blake Nordstrom</w:t>
      </w:r>
    </w:p>
    <w:p w:rsidR="00831B64" w:rsidRPr="00831B64" w:rsidRDefault="00831B64" w:rsidP="00831B64">
      <w:pPr>
        <w:widowControl/>
        <w:jc w:val="center"/>
        <w:rPr>
          <w:b/>
          <w:snapToGrid/>
          <w:szCs w:val="24"/>
        </w:rPr>
      </w:pPr>
      <w:r w:rsidRPr="00831B64">
        <w:rPr>
          <w:b/>
          <w:snapToGrid/>
          <w:szCs w:val="24"/>
        </w:rPr>
        <w:t>President</w:t>
      </w:r>
    </w:p>
    <w:p w:rsidR="00831B64" w:rsidRPr="00831B64" w:rsidRDefault="00831B64" w:rsidP="00831B64">
      <w:pPr>
        <w:widowControl/>
        <w:jc w:val="center"/>
        <w:rPr>
          <w:b/>
          <w:snapToGrid/>
          <w:szCs w:val="24"/>
        </w:rPr>
      </w:pPr>
      <w:r w:rsidRPr="00831B64">
        <w:rPr>
          <w:b/>
          <w:snapToGrid/>
          <w:szCs w:val="24"/>
        </w:rPr>
        <w:t xml:space="preserve">Nordstrom, Inc. </w:t>
      </w:r>
      <w:r w:rsidR="00326271">
        <w:rPr>
          <w:b/>
          <w:noProof/>
          <w:snapToGrid/>
          <w:szCs w:val="24"/>
        </w:rPr>
        <w:drawing>
          <wp:anchor distT="0" distB="0" distL="114300" distR="114300" simplePos="0" relativeHeight="251663872" behindDoc="0" locked="0" layoutInCell="1" allowOverlap="1">
            <wp:simplePos x="3855720" y="2552700"/>
            <wp:positionH relativeFrom="margin">
              <wp:align>right</wp:align>
            </wp:positionH>
            <wp:positionV relativeFrom="margin">
              <wp:align>top</wp:align>
            </wp:positionV>
            <wp:extent cx="1143000" cy="143256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ke nordstrom.jpg"/>
                    <pic:cNvPicPr/>
                  </pic:nvPicPr>
                  <pic:blipFill>
                    <a:blip r:embed="rId16">
                      <a:extLst>
                        <a:ext uri="{28A0092B-C50C-407E-A947-70E740481C1C}">
                          <a14:useLocalDpi xmlns:a14="http://schemas.microsoft.com/office/drawing/2010/main" val="0"/>
                        </a:ext>
                      </a:extLst>
                    </a:blip>
                    <a:stretch>
                      <a:fillRect/>
                    </a:stretch>
                  </pic:blipFill>
                  <pic:spPr>
                    <a:xfrm>
                      <a:off x="0" y="0"/>
                      <a:ext cx="1143000" cy="1432560"/>
                    </a:xfrm>
                    <a:prstGeom prst="rect">
                      <a:avLst/>
                    </a:prstGeom>
                  </pic:spPr>
                </pic:pic>
              </a:graphicData>
            </a:graphic>
          </wp:anchor>
        </w:drawing>
      </w:r>
    </w:p>
    <w:p w:rsidR="00831B64" w:rsidRPr="00831B64" w:rsidRDefault="00831B64" w:rsidP="00831B64">
      <w:pPr>
        <w:widowControl/>
        <w:rPr>
          <w:snapToGrid/>
          <w:szCs w:val="24"/>
        </w:rPr>
      </w:pPr>
    </w:p>
    <w:p w:rsidR="00831B64" w:rsidRPr="00831B64" w:rsidRDefault="00831B64" w:rsidP="00831B64">
      <w:pPr>
        <w:widowControl/>
        <w:rPr>
          <w:snapToGrid/>
          <w:szCs w:val="24"/>
        </w:rPr>
      </w:pPr>
    </w:p>
    <w:p w:rsidR="00831B64" w:rsidRPr="00831B64" w:rsidRDefault="00831B64" w:rsidP="00831B64">
      <w:pPr>
        <w:widowControl/>
        <w:rPr>
          <w:snapToGrid/>
          <w:szCs w:val="24"/>
        </w:rPr>
      </w:pPr>
      <w:r w:rsidRPr="00831B64">
        <w:rPr>
          <w:snapToGrid/>
          <w:szCs w:val="24"/>
        </w:rPr>
        <w:t xml:space="preserve">Blake Nordstrom is president of Nordstrom, Inc. and has served as a member of the company’s Board of Directors since 2005. Blake works together with Pete Nordstrom, President of Merchandising, and Erik Nordstrom, President of Stores, along with the executive team to improve the customer experience in store and online. Under their leadership, Nordstrom has delivered solid results while taking advantage of more opportunities to serve customers. In 2012, Nordstrom achieved record sales of $11.8 billion and earnings of $735 million. The company continues to invest in new capabilities and technology to further evolve the customer experience across all channels of the business. </w:t>
      </w:r>
    </w:p>
    <w:p w:rsidR="00831B64" w:rsidRPr="00831B64" w:rsidRDefault="00831B64" w:rsidP="00831B64">
      <w:pPr>
        <w:widowControl/>
        <w:rPr>
          <w:snapToGrid/>
          <w:szCs w:val="24"/>
        </w:rPr>
      </w:pPr>
    </w:p>
    <w:p w:rsidR="00831B64" w:rsidRPr="00831B64" w:rsidRDefault="00831B64" w:rsidP="00831B64">
      <w:pPr>
        <w:widowControl/>
        <w:rPr>
          <w:snapToGrid/>
          <w:szCs w:val="24"/>
        </w:rPr>
      </w:pPr>
      <w:r w:rsidRPr="00831B64">
        <w:rPr>
          <w:snapToGrid/>
          <w:szCs w:val="24"/>
        </w:rPr>
        <w:t xml:space="preserve">Blake began his career working in the stockroom of the downtown Seattle store in 1975 and from there worked his way through high school and college selling shoes. Blake went on to hold various positions in store, buying and regional management. He was named a co-president of the company in 1995 and became President of Nordstrom Rack in 2000 before receiving his current assignment later that year.   </w:t>
      </w:r>
    </w:p>
    <w:p w:rsidR="00831B64" w:rsidRPr="00831B64" w:rsidRDefault="00831B64" w:rsidP="00831B64">
      <w:pPr>
        <w:widowControl/>
        <w:rPr>
          <w:snapToGrid/>
          <w:szCs w:val="24"/>
        </w:rPr>
      </w:pPr>
    </w:p>
    <w:p w:rsidR="00831B64" w:rsidRPr="00831B64" w:rsidRDefault="00831B64" w:rsidP="00831B64">
      <w:pPr>
        <w:widowControl/>
        <w:rPr>
          <w:snapToGrid/>
          <w:szCs w:val="24"/>
        </w:rPr>
      </w:pPr>
      <w:r w:rsidRPr="00831B64">
        <w:rPr>
          <w:snapToGrid/>
          <w:szCs w:val="24"/>
        </w:rPr>
        <w:t>Blake was a member of the Board of Directors for the Federal Reserve Bank of San Francisco from 2007 to 2012, for the Federal Reserve Bank of San Francisco, Seattle Branch from 2004 to 2006, and for the Downtown Seattle Association since 1992. He also has served on the Board of Directors for The Jim Pattison Group, Canada’s third-largest private company, since 2012.</w:t>
      </w:r>
    </w:p>
    <w:p w:rsidR="00831B64" w:rsidRPr="00831B64" w:rsidRDefault="00831B64" w:rsidP="00831B64">
      <w:pPr>
        <w:widowControl/>
        <w:rPr>
          <w:b/>
          <w:snapToGrid/>
          <w:szCs w:val="24"/>
        </w:rPr>
      </w:pPr>
    </w:p>
    <w:p w:rsidR="005D2AA0" w:rsidRDefault="005D2AA0" w:rsidP="00C00624">
      <w:pPr>
        <w:tabs>
          <w:tab w:val="left" w:pos="2880"/>
        </w:tabs>
        <w:jc w:val="center"/>
      </w:pPr>
      <w:r>
        <w:rPr>
          <w:szCs w:val="24"/>
        </w:rPr>
        <w:br w:type="page"/>
      </w:r>
      <w:r w:rsidR="00606FA7">
        <w:lastRenderedPageBreak/>
        <w:t xml:space="preserve"> </w:t>
      </w:r>
    </w:p>
    <w:p w:rsidR="005D2AA0" w:rsidRDefault="001300A3" w:rsidP="00C00624">
      <w:pPr>
        <w:tabs>
          <w:tab w:val="left" w:pos="2880"/>
        </w:tabs>
        <w:rPr>
          <w:rFonts w:ascii="Futura Lt BT" w:hAnsi="Futura Lt BT"/>
          <w:sz w:val="21"/>
        </w:rPr>
      </w:pPr>
      <w:r>
        <w:rPr>
          <w:b/>
          <w:noProof/>
          <w:snapToGrid/>
          <w:sz w:val="20"/>
        </w:rPr>
        <w:drawing>
          <wp:anchor distT="0" distB="0" distL="114300" distR="114300" simplePos="0" relativeHeight="251658752" behindDoc="0" locked="0" layoutInCell="1" allowOverlap="1" wp14:anchorId="105C49AB" wp14:editId="3F82DB12">
            <wp:simplePos x="0" y="0"/>
            <wp:positionH relativeFrom="column">
              <wp:posOffset>4534535</wp:posOffset>
            </wp:positionH>
            <wp:positionV relativeFrom="paragraph">
              <wp:posOffset>38735</wp:posOffset>
            </wp:positionV>
            <wp:extent cx="1713865" cy="558800"/>
            <wp:effectExtent l="0" t="0" r="635" b="0"/>
            <wp:wrapNone/>
            <wp:docPr id="14" name="Picture 14" descr="Keck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eck Colo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3865" cy="558800"/>
                    </a:xfrm>
                    <a:prstGeom prst="rect">
                      <a:avLst/>
                    </a:prstGeom>
                    <a:noFill/>
                  </pic:spPr>
                </pic:pic>
              </a:graphicData>
            </a:graphic>
            <wp14:sizeRelH relativeFrom="page">
              <wp14:pctWidth>0</wp14:pctWidth>
            </wp14:sizeRelH>
            <wp14:sizeRelV relativeFrom="page">
              <wp14:pctHeight>0</wp14:pctHeight>
            </wp14:sizeRelV>
          </wp:anchor>
        </w:drawing>
      </w:r>
    </w:p>
    <w:p w:rsidR="005D2AA0" w:rsidRPr="005D2AA0" w:rsidRDefault="001300A3" w:rsidP="00C00624">
      <w:pPr>
        <w:tabs>
          <w:tab w:val="left" w:pos="2880"/>
        </w:tabs>
        <w:rPr>
          <w:rFonts w:ascii="Tahoma" w:hAnsi="Tahoma" w:cs="Tahoma"/>
        </w:rPr>
      </w:pPr>
      <w:r>
        <w:rPr>
          <w:noProof/>
          <w:snapToGrid/>
        </w:rPr>
        <mc:AlternateContent>
          <mc:Choice Requires="wps">
            <w:drawing>
              <wp:anchor distT="0" distB="0" distL="114300" distR="114300" simplePos="0" relativeHeight="251657728" behindDoc="0" locked="0" layoutInCell="1" allowOverlap="1" wp14:anchorId="1A1B12FD" wp14:editId="1BB43866">
                <wp:simplePos x="0" y="0"/>
                <wp:positionH relativeFrom="column">
                  <wp:posOffset>-330200</wp:posOffset>
                </wp:positionH>
                <wp:positionV relativeFrom="paragraph">
                  <wp:posOffset>144145</wp:posOffset>
                </wp:positionV>
                <wp:extent cx="1939925" cy="66421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664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A1F" w:rsidRPr="00B15D70" w:rsidRDefault="00506A1F" w:rsidP="00A95964">
                            <w:pPr>
                              <w:pStyle w:val="Heading2"/>
                              <w:rPr>
                                <w:rFonts w:ascii="Garamond" w:hAnsi="Garamond"/>
                                <w:color w:val="8C0046"/>
                                <w:sz w:val="32"/>
                                <w:szCs w:val="32"/>
                              </w:rPr>
                            </w:pPr>
                            <w:r w:rsidRPr="00B15D70">
                              <w:rPr>
                                <w:rFonts w:ascii="Garamond" w:hAnsi="Garamond"/>
                                <w:color w:val="8C0046"/>
                                <w:sz w:val="32"/>
                                <w:szCs w:val="32"/>
                              </w:rPr>
                              <w:t>Biographical Sketch</w:t>
                            </w:r>
                          </w:p>
                          <w:p w:rsidR="00506A1F" w:rsidRDefault="00506A1F" w:rsidP="00A95964">
                            <w:pPr>
                              <w:pStyle w:val="Heading2"/>
                              <w:rPr>
                                <w:rFonts w:ascii="Garamond" w:hAnsi="Garamond"/>
                                <w:color w:val="8C0046"/>
                                <w:sz w:val="32"/>
                                <w:szCs w:val="32"/>
                              </w:rPr>
                            </w:pPr>
                            <w:r w:rsidRPr="00B15D70">
                              <w:rPr>
                                <w:rFonts w:ascii="Garamond" w:hAnsi="Garamond"/>
                                <w:color w:val="8C0046"/>
                                <w:sz w:val="32"/>
                                <w:szCs w:val="32"/>
                              </w:rPr>
                              <w:t>Dr. Glenn T. Ault</w:t>
                            </w:r>
                          </w:p>
                          <w:p w:rsidR="00506A1F" w:rsidRPr="00CB0554" w:rsidRDefault="00506A1F" w:rsidP="00CB0554"/>
                          <w:p w:rsidR="00506A1F" w:rsidRPr="00B15D70" w:rsidRDefault="00506A1F" w:rsidP="00B15D70"/>
                          <w:p w:rsidR="00506A1F" w:rsidRDefault="00506A1F" w:rsidP="00B15D70"/>
                          <w:p w:rsidR="00506A1F" w:rsidRPr="00B15D70" w:rsidRDefault="00506A1F" w:rsidP="00B15D70"/>
                          <w:p w:rsidR="00506A1F" w:rsidRDefault="00506A1F" w:rsidP="00B15D70"/>
                          <w:p w:rsidR="00506A1F" w:rsidRPr="00B15D70" w:rsidRDefault="00506A1F" w:rsidP="00B15D70"/>
                          <w:p w:rsidR="00506A1F" w:rsidRPr="00B32775" w:rsidRDefault="00506A1F" w:rsidP="00B32775"/>
                          <w:p w:rsidR="00506A1F" w:rsidRDefault="00506A1F" w:rsidP="00A95964"/>
                          <w:p w:rsidR="00506A1F" w:rsidRPr="00A95964" w:rsidRDefault="00506A1F" w:rsidP="00A95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6pt;margin-top:11.35pt;width:152.75pt;height:5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" stroked="f">
                <v:textbox>
                  <w:txbxContent>
                    <w:p w:rsidR="00506A1F" w:rsidRPr="00B15D70" w:rsidRDefault="00506A1F" w:rsidP="00A95964">
                      <w:pPr>
                        <w:pStyle w:val="Heading2"/>
                        <w:rPr>
                          <w:rFonts w:ascii="Garamond" w:hAnsi="Garamond"/>
                          <w:color w:val="8C0046"/>
                          <w:sz w:val="32"/>
                          <w:szCs w:val="32"/>
                        </w:rPr>
                      </w:pPr>
                      <w:r w:rsidRPr="00B15D70">
                        <w:rPr>
                          <w:rFonts w:ascii="Garamond" w:hAnsi="Garamond"/>
                          <w:color w:val="8C0046"/>
                          <w:sz w:val="32"/>
                          <w:szCs w:val="32"/>
                        </w:rPr>
                        <w:t>Biographical Sketch</w:t>
                      </w:r>
                    </w:p>
                    <w:p w:rsidR="00506A1F" w:rsidRDefault="00506A1F" w:rsidP="00A95964">
                      <w:pPr>
                        <w:pStyle w:val="Heading2"/>
                        <w:rPr>
                          <w:rFonts w:ascii="Garamond" w:hAnsi="Garamond"/>
                          <w:color w:val="8C0046"/>
                          <w:sz w:val="32"/>
                          <w:szCs w:val="32"/>
                        </w:rPr>
                      </w:pPr>
                      <w:r w:rsidRPr="00B15D70">
                        <w:rPr>
                          <w:rFonts w:ascii="Garamond" w:hAnsi="Garamond"/>
                          <w:color w:val="8C0046"/>
                          <w:sz w:val="32"/>
                          <w:szCs w:val="32"/>
                        </w:rPr>
                        <w:t>Dr. Glenn T. Ault</w:t>
                      </w:r>
                    </w:p>
                    <w:p w:rsidR="00506A1F" w:rsidRPr="00CB0554" w:rsidRDefault="00506A1F" w:rsidP="00CB0554"/>
                    <w:p w:rsidR="00506A1F" w:rsidRPr="00B15D70" w:rsidRDefault="00506A1F" w:rsidP="00B15D70"/>
                    <w:p w:rsidR="00506A1F" w:rsidRDefault="00506A1F" w:rsidP="00B15D70"/>
                    <w:p w:rsidR="00506A1F" w:rsidRPr="00B15D70" w:rsidRDefault="00506A1F" w:rsidP="00B15D70"/>
                    <w:p w:rsidR="00506A1F" w:rsidRDefault="00506A1F" w:rsidP="00B15D70"/>
                    <w:p w:rsidR="00506A1F" w:rsidRPr="00B15D70" w:rsidRDefault="00506A1F" w:rsidP="00B15D70"/>
                    <w:p w:rsidR="00506A1F" w:rsidRPr="00B32775" w:rsidRDefault="00506A1F" w:rsidP="00B32775"/>
                    <w:p w:rsidR="00506A1F" w:rsidRDefault="00506A1F" w:rsidP="00A95964"/>
                    <w:p w:rsidR="00506A1F" w:rsidRPr="00A95964" w:rsidRDefault="00506A1F" w:rsidP="00A95964"/>
                  </w:txbxContent>
                </v:textbox>
              </v:shape>
            </w:pict>
          </mc:Fallback>
        </mc:AlternateContent>
      </w:r>
      <w:r w:rsidR="005D2AA0">
        <w:rPr>
          <w:sz w:val="21"/>
        </w:rPr>
        <w:t> </w:t>
      </w:r>
    </w:p>
    <w:p w:rsidR="00FB4E9A" w:rsidRDefault="00F9142C" w:rsidP="00C00624">
      <w:pPr>
        <w:pStyle w:val="Heading1"/>
        <w:tabs>
          <w:tab w:val="left" w:pos="2880"/>
        </w:tabs>
      </w:pPr>
      <w:r>
        <w:t xml:space="preserve"> </w:t>
      </w:r>
    </w:p>
    <w:p w:rsidR="00FB4E9A" w:rsidRDefault="00FB4E9A" w:rsidP="00C00624">
      <w:pPr>
        <w:pStyle w:val="Heading1"/>
        <w:tabs>
          <w:tab w:val="left" w:pos="2880"/>
        </w:tabs>
      </w:pPr>
    </w:p>
    <w:p w:rsidR="00A95964" w:rsidRPr="00B532EB" w:rsidRDefault="001300A3" w:rsidP="00C00624">
      <w:pPr>
        <w:pStyle w:val="Heading2"/>
        <w:tabs>
          <w:tab w:val="left" w:pos="2880"/>
        </w:tabs>
        <w:rPr>
          <w:b/>
        </w:rPr>
      </w:pPr>
      <w:r>
        <w:rPr>
          <w:b/>
          <w:noProof/>
          <w:snapToGrid/>
        </w:rPr>
        <mc:AlternateContent>
          <mc:Choice Requires="wps">
            <w:drawing>
              <wp:anchor distT="0" distB="0" distL="114300" distR="114300" simplePos="0" relativeHeight="251656704" behindDoc="0" locked="0" layoutInCell="1" allowOverlap="1" wp14:anchorId="6BE45547" wp14:editId="31A875C9">
                <wp:simplePos x="0" y="0"/>
                <wp:positionH relativeFrom="column">
                  <wp:posOffset>-330200</wp:posOffset>
                </wp:positionH>
                <wp:positionV relativeFrom="paragraph">
                  <wp:posOffset>-1270</wp:posOffset>
                </wp:positionV>
                <wp:extent cx="6569075" cy="6916420"/>
                <wp:effectExtent l="0" t="0" r="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9075" cy="6916420"/>
                        </a:xfrm>
                        <a:prstGeom prst="roundRect">
                          <a:avLst>
                            <a:gd name="adj" fmla="val 5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26pt;margin-top:-.1pt;width:517.25pt;height:54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" filled="f"/>
            </w:pict>
          </mc:Fallback>
        </mc:AlternateContent>
      </w:r>
    </w:p>
    <w:p w:rsidR="00A95964" w:rsidRPr="00B532EB" w:rsidRDefault="00A95964" w:rsidP="00C00624">
      <w:pPr>
        <w:tabs>
          <w:tab w:val="left" w:pos="-360"/>
          <w:tab w:val="left" w:pos="360"/>
          <w:tab w:val="left" w:pos="1080"/>
          <w:tab w:val="left" w:pos="180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s>
      </w:pPr>
    </w:p>
    <w:p w:rsidR="00E7590F" w:rsidRPr="00E7590F" w:rsidRDefault="00E7590F" w:rsidP="00C00624">
      <w:pPr>
        <w:widowControl/>
        <w:tabs>
          <w:tab w:val="left" w:pos="2880"/>
        </w:tabs>
        <w:jc w:val="center"/>
        <w:rPr>
          <w:snapToGrid/>
          <w:szCs w:val="24"/>
        </w:rPr>
      </w:pPr>
      <w:r w:rsidRPr="00E7590F">
        <w:rPr>
          <w:b/>
          <w:bCs/>
          <w:i/>
          <w:iCs/>
          <w:snapToGrid/>
          <w:color w:val="000000"/>
          <w:szCs w:val="24"/>
          <w:lang w:val="de-DE"/>
        </w:rPr>
        <w:t>GLENN AULT</w:t>
      </w:r>
      <w:r w:rsidRPr="00E7590F">
        <w:rPr>
          <w:i/>
          <w:iCs/>
          <w:snapToGrid/>
          <w:color w:val="000000"/>
          <w:szCs w:val="24"/>
          <w:lang w:val="de-DE"/>
        </w:rPr>
        <w:t xml:space="preserve">, M.D., MSEd. </w:t>
      </w:r>
    </w:p>
    <w:p w:rsidR="00E7590F" w:rsidRPr="00E7590F" w:rsidRDefault="00E7590F" w:rsidP="00C00624">
      <w:pPr>
        <w:widowControl/>
        <w:tabs>
          <w:tab w:val="left" w:pos="2880"/>
        </w:tabs>
        <w:rPr>
          <w:snapToGrid/>
          <w:szCs w:val="24"/>
        </w:rPr>
      </w:pPr>
      <w:r w:rsidRPr="00E7590F">
        <w:rPr>
          <w:i/>
          <w:iCs/>
          <w:snapToGrid/>
          <w:color w:val="000000"/>
          <w:szCs w:val="24"/>
          <w:lang w:val="de-DE"/>
        </w:rPr>
        <w:t> </w:t>
      </w:r>
    </w:p>
    <w:p w:rsidR="00E7590F" w:rsidRPr="00E7590F" w:rsidRDefault="00E7590F" w:rsidP="00C00624">
      <w:pPr>
        <w:widowControl/>
        <w:tabs>
          <w:tab w:val="left" w:pos="2880"/>
        </w:tabs>
        <w:rPr>
          <w:snapToGrid/>
          <w:sz w:val="20"/>
        </w:rPr>
      </w:pPr>
      <w:r w:rsidRPr="00E7590F">
        <w:rPr>
          <w:snapToGrid/>
          <w:color w:val="000000"/>
          <w:sz w:val="20"/>
        </w:rPr>
        <w:t>Dr. Glenn Ault is an Associate Professor in the Division of Colorectal Surgery in USC’s Keck School of Medicine, Associate Dean of Clinical Administration as well as Associate Medical Director for the Operating Rooms - LAC+USC Medical Center. He completed his surgical residency and colorectal fellowship at the University of Southern California and Los Angeles County+USC Medical Center.  He earned his Bachelor of Science from Muhlenberg College in Allentown, Pennsylvania and completed his M.D. degree at the Hahnemann University School of Medicine in Philadelphia.  Prior to coming to Southern California for his residency, he completed a surgical internship at Hahnemann University Hospital.</w:t>
      </w:r>
    </w:p>
    <w:p w:rsidR="00E7590F" w:rsidRPr="00E7590F" w:rsidRDefault="00E7590F" w:rsidP="00C00624">
      <w:pPr>
        <w:widowControl/>
        <w:tabs>
          <w:tab w:val="left" w:pos="2880"/>
        </w:tabs>
        <w:rPr>
          <w:snapToGrid/>
          <w:sz w:val="20"/>
        </w:rPr>
      </w:pPr>
      <w:r w:rsidRPr="00E7590F">
        <w:rPr>
          <w:snapToGrid/>
          <w:color w:val="000000"/>
          <w:sz w:val="20"/>
        </w:rPr>
        <w:t> </w:t>
      </w:r>
    </w:p>
    <w:p w:rsidR="00E7590F" w:rsidRPr="00E7590F" w:rsidRDefault="00E7590F" w:rsidP="00C00624">
      <w:pPr>
        <w:widowControl/>
        <w:tabs>
          <w:tab w:val="left" w:pos="2880"/>
        </w:tabs>
        <w:rPr>
          <w:snapToGrid/>
          <w:sz w:val="20"/>
        </w:rPr>
      </w:pPr>
      <w:r w:rsidRPr="00E7590F">
        <w:rPr>
          <w:snapToGrid/>
          <w:color w:val="000000"/>
          <w:sz w:val="20"/>
        </w:rPr>
        <w:t>In the fall of 2009, as a reflection of the importance of the partnership between the Keck School of Medicine of USC and the LAC+USC Medical Center, Glenn was appointed t</w:t>
      </w:r>
      <w:r w:rsidR="00045FA6">
        <w:rPr>
          <w:snapToGrid/>
          <w:color w:val="000000"/>
          <w:sz w:val="20"/>
        </w:rPr>
        <w:t>o the new position of Associate</w:t>
      </w:r>
      <w:r w:rsidRPr="00E7590F">
        <w:rPr>
          <w:snapToGrid/>
          <w:color w:val="000000"/>
          <w:sz w:val="20"/>
        </w:rPr>
        <w:t xml:space="preserve"> Dean for Clinical Administration (LAC+USC Medical Center).  In this role he represents the school in day-to-day operations with the hospital and is dedicated to fostering and strengthening the partnership between USC, the County of Los Angeles, the Board of Supervisors and the Department of Health Services.  He provides oversight to the </w:t>
      </w:r>
      <w:r w:rsidRPr="00E7590F">
        <w:rPr>
          <w:snapToGrid/>
          <w:sz w:val="20"/>
        </w:rPr>
        <w:t>over 125</w:t>
      </w:r>
      <w:r w:rsidRPr="00E7590F">
        <w:rPr>
          <w:snapToGrid/>
          <w:color w:val="000000"/>
          <w:sz w:val="20"/>
        </w:rPr>
        <w:t xml:space="preserve"> million dollar contract between the County of Los Angeles and the University for the provision of clinical care at LAC+USC Medical Center.</w:t>
      </w:r>
    </w:p>
    <w:p w:rsidR="00E7590F" w:rsidRPr="00E7590F" w:rsidRDefault="00E7590F" w:rsidP="00C00624">
      <w:pPr>
        <w:widowControl/>
        <w:tabs>
          <w:tab w:val="left" w:pos="2880"/>
        </w:tabs>
        <w:rPr>
          <w:snapToGrid/>
          <w:sz w:val="20"/>
        </w:rPr>
      </w:pPr>
      <w:r w:rsidRPr="00E7590F">
        <w:rPr>
          <w:snapToGrid/>
          <w:color w:val="000000"/>
          <w:sz w:val="20"/>
        </w:rPr>
        <w:t> </w:t>
      </w:r>
    </w:p>
    <w:p w:rsidR="00E7590F" w:rsidRPr="00E7590F" w:rsidRDefault="00E7590F" w:rsidP="00C00624">
      <w:pPr>
        <w:widowControl/>
        <w:tabs>
          <w:tab w:val="left" w:pos="2880"/>
        </w:tabs>
        <w:rPr>
          <w:snapToGrid/>
          <w:sz w:val="20"/>
        </w:rPr>
      </w:pPr>
      <w:r w:rsidRPr="00E7590F">
        <w:rPr>
          <w:snapToGrid/>
          <w:color w:val="000000"/>
          <w:sz w:val="20"/>
        </w:rPr>
        <w:t>His interest in leadership and politics stems from work he did prior to entering medical school.  As a high school senior, he served as a Congressional Page in the United States House of Representatives from 1982-83.  After college, he returned to the capitol to serve as an Administrative Assistant to the Clerk of the U.S. House of Representatives.  He worked in Washington until entering medical school.  Glenn also works with the Boy Scouts of America where he serves on the National Order of the Arrow Committee.  The Order of the Arrow is Scouting’s National Honor Society and is founded on principles of servant leadership.   He specifically works with leadership development of older teens in this organization.</w:t>
      </w:r>
    </w:p>
    <w:p w:rsidR="00E7590F" w:rsidRPr="00E7590F" w:rsidRDefault="00E7590F" w:rsidP="00C00624">
      <w:pPr>
        <w:widowControl/>
        <w:tabs>
          <w:tab w:val="left" w:pos="2880"/>
        </w:tabs>
        <w:rPr>
          <w:snapToGrid/>
          <w:sz w:val="20"/>
        </w:rPr>
      </w:pPr>
      <w:r w:rsidRPr="00E7590F">
        <w:rPr>
          <w:snapToGrid/>
          <w:color w:val="000000"/>
          <w:sz w:val="20"/>
        </w:rPr>
        <w:t> </w:t>
      </w:r>
    </w:p>
    <w:p w:rsidR="00E7590F" w:rsidRPr="00E7590F" w:rsidRDefault="00E7590F" w:rsidP="00C00624">
      <w:pPr>
        <w:widowControl/>
        <w:tabs>
          <w:tab w:val="left" w:pos="2880"/>
        </w:tabs>
        <w:rPr>
          <w:snapToGrid/>
          <w:sz w:val="20"/>
        </w:rPr>
      </w:pPr>
      <w:r w:rsidRPr="00E7590F">
        <w:rPr>
          <w:snapToGrid/>
          <w:color w:val="000000"/>
          <w:sz w:val="20"/>
        </w:rPr>
        <w:t>His research interests are in expertise development and the application of Cognitive Task Analysis in the curriculum development for surgical skills training.  He was one of the principal investigators in a 3 million-dollar grant to establish the Surgical Technical Skills Research and Education Center at USC, which was designed to teach technical skills to surgery residents in an environment outside of the operating room.</w:t>
      </w:r>
    </w:p>
    <w:p w:rsidR="00E7590F" w:rsidRPr="00E7590F" w:rsidRDefault="00E7590F" w:rsidP="00C00624">
      <w:pPr>
        <w:widowControl/>
        <w:tabs>
          <w:tab w:val="left" w:pos="2880"/>
        </w:tabs>
        <w:rPr>
          <w:snapToGrid/>
          <w:sz w:val="20"/>
        </w:rPr>
      </w:pPr>
      <w:r w:rsidRPr="00E7590F">
        <w:rPr>
          <w:snapToGrid/>
          <w:color w:val="000000"/>
          <w:sz w:val="20"/>
        </w:rPr>
        <w:t> </w:t>
      </w:r>
    </w:p>
    <w:p w:rsidR="00E7590F" w:rsidRPr="00E7590F" w:rsidRDefault="00E7590F" w:rsidP="00C00624">
      <w:pPr>
        <w:widowControl/>
        <w:tabs>
          <w:tab w:val="left" w:pos="2880"/>
        </w:tabs>
        <w:rPr>
          <w:snapToGrid/>
          <w:sz w:val="20"/>
        </w:rPr>
      </w:pPr>
      <w:r w:rsidRPr="00E7590F">
        <w:rPr>
          <w:snapToGrid/>
          <w:color w:val="000000"/>
          <w:sz w:val="20"/>
        </w:rPr>
        <w:t>Because of an interest in surgical education, he completed a Masters of Science in Education at USC’s Rossier School of Education and the Keck School of Medicine’s Division of Medical Education in 1999.  Glenn has received numerous teaching awards including recognition by his department, school and national societies.  He received teaching awards in the Department of Surgery as an intern, junior and senior resident, and was chosen as “Best Instructor as a House Officer” by the graduating class of the Keck School of Medicine in 2002 and 2003.  He received the Jeanine Chalabian award for his commitment to the teaching of medical students in surgery.  In October 2004, Glenn received the Resident Exemplary Teaching Award from the American College of Surgeons for his outstanding commitment to education. He is also currently the program director for the USC Colorectal Surgery Residency Program.</w:t>
      </w:r>
    </w:p>
    <w:p w:rsidR="00E7590F" w:rsidRPr="00E7590F" w:rsidRDefault="00E7590F" w:rsidP="00C00624">
      <w:pPr>
        <w:widowControl/>
        <w:tabs>
          <w:tab w:val="left" w:pos="2880"/>
        </w:tabs>
        <w:jc w:val="right"/>
        <w:rPr>
          <w:snapToGrid/>
          <w:sz w:val="20"/>
        </w:rPr>
      </w:pPr>
      <w:r w:rsidRPr="00E7590F">
        <w:rPr>
          <w:snapToGrid/>
          <w:color w:val="000000"/>
          <w:sz w:val="20"/>
        </w:rPr>
        <w:t>(November 201</w:t>
      </w:r>
      <w:r w:rsidRPr="00E7590F">
        <w:rPr>
          <w:snapToGrid/>
          <w:color w:val="1F497D"/>
          <w:sz w:val="20"/>
        </w:rPr>
        <w:t>1)</w:t>
      </w:r>
    </w:p>
    <w:p w:rsidR="00F127FA" w:rsidRPr="00F127FA" w:rsidRDefault="00F127FA" w:rsidP="00EC1E3B">
      <w:pPr>
        <w:tabs>
          <w:tab w:val="left" w:pos="2880"/>
        </w:tabs>
        <w:jc w:val="center"/>
        <w:outlineLvl w:val="1"/>
        <w:rPr>
          <w:rFonts w:ascii="Calibri" w:eastAsia="Calibri" w:hAnsi="Calibri"/>
          <w:snapToGrid/>
          <w:sz w:val="22"/>
          <w:szCs w:val="22"/>
        </w:rPr>
      </w:pPr>
      <w:r>
        <w:rPr>
          <w:b/>
          <w:snapToGrid/>
          <w:szCs w:val="24"/>
        </w:rPr>
        <w:br w:type="page"/>
      </w:r>
      <w:r w:rsidR="00EC1E3B" w:rsidRPr="00F127FA">
        <w:rPr>
          <w:rFonts w:ascii="Calibri" w:eastAsia="Calibri" w:hAnsi="Calibri"/>
          <w:snapToGrid/>
          <w:sz w:val="22"/>
          <w:szCs w:val="22"/>
        </w:rPr>
        <w:lastRenderedPageBreak/>
        <w:t xml:space="preserve"> </w:t>
      </w:r>
    </w:p>
    <w:p w:rsidR="00F127FA" w:rsidRPr="00606FA7" w:rsidRDefault="00C86BFF" w:rsidP="00C00624">
      <w:pPr>
        <w:widowControl/>
        <w:tabs>
          <w:tab w:val="left" w:pos="2880"/>
        </w:tabs>
        <w:jc w:val="center"/>
        <w:rPr>
          <w:bCs/>
          <w:snapToGrid/>
        </w:rPr>
      </w:pPr>
      <w:r w:rsidRPr="00C86BFF">
        <w:rPr>
          <w:b/>
          <w:snapToGrid/>
          <w:szCs w:val="24"/>
        </w:rPr>
        <w:object w:dxaOrig="8640" w:dyaOrig="11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in;height:551.4pt" o:ole="">
            <v:imagedata r:id="rId18" o:title=""/>
          </v:shape>
          <o:OLEObject Type="Embed" ProgID="Word.Document.12" ShapeID="_x0000_i1035" DrawAspect="Content" ObjectID="_1435563686" r:id="rId19">
            <o:FieldCodes>\s</o:FieldCodes>
          </o:OLEObject>
        </w:object>
      </w:r>
      <w:r w:rsidR="00E7590F">
        <w:rPr>
          <w:b/>
          <w:snapToGrid/>
          <w:szCs w:val="24"/>
        </w:rPr>
        <w:br w:type="page"/>
      </w:r>
    </w:p>
    <w:p w:rsidR="000760AD" w:rsidRDefault="000760AD" w:rsidP="00C00624">
      <w:pPr>
        <w:tabs>
          <w:tab w:val="left" w:pos="2880"/>
        </w:tabs>
        <w:jc w:val="center"/>
      </w:pPr>
      <w:bookmarkStart w:id="0" w:name="_GoBack"/>
      <w:bookmarkEnd w:id="0"/>
      <w:r>
        <w:lastRenderedPageBreak/>
        <w:t>SELECTED REFERENCES USED IN THE COURSE</w:t>
      </w:r>
    </w:p>
    <w:p w:rsidR="000760AD" w:rsidRDefault="000760AD" w:rsidP="00C00624">
      <w:pPr>
        <w:tabs>
          <w:tab w:val="left" w:pos="2880"/>
        </w:tabs>
        <w:jc w:val="center"/>
        <w:rPr>
          <w:b/>
          <w:u w:val="single"/>
        </w:rPr>
      </w:pPr>
    </w:p>
    <w:p w:rsidR="000760AD" w:rsidRPr="008C7529" w:rsidRDefault="000760AD" w:rsidP="00C00624">
      <w:pPr>
        <w:tabs>
          <w:tab w:val="left" w:pos="2880"/>
        </w:tabs>
        <w:ind w:left="720" w:hanging="720"/>
        <w:rPr>
          <w:rFonts w:ascii="CG Times" w:hAnsi="CG Times"/>
        </w:rPr>
      </w:pPr>
      <w:r>
        <w:rPr>
          <w:rFonts w:ascii="CG Times" w:hAnsi="CG Times"/>
        </w:rPr>
        <w:t xml:space="preserve">Arvey, R., Rotundo, M., Johnson, W., Zhang, Z., &amp; McGue.  “The Determinants of Leadership Role Occupancy:  Genetic and Personality Factors.”  </w:t>
      </w:r>
      <w:r w:rsidRPr="008C7529">
        <w:rPr>
          <w:rFonts w:ascii="CG Times" w:hAnsi="CG Times"/>
          <w:u w:val="single"/>
        </w:rPr>
        <w:t>The Leadership Quarterly</w:t>
      </w:r>
      <w:r>
        <w:rPr>
          <w:rFonts w:ascii="CG Times" w:hAnsi="CG Times"/>
        </w:rPr>
        <w:t>, 17:1, 2006, 1-20.</w:t>
      </w:r>
    </w:p>
    <w:p w:rsidR="000760AD" w:rsidRDefault="000760AD" w:rsidP="00C00624">
      <w:pPr>
        <w:tabs>
          <w:tab w:val="left" w:pos="2880"/>
        </w:tabs>
        <w:ind w:left="720" w:hanging="720"/>
        <w:rPr>
          <w:rFonts w:ascii="CG Times" w:hAnsi="CG Times"/>
        </w:rPr>
      </w:pPr>
      <w:r>
        <w:rPr>
          <w:rFonts w:ascii="CG Times" w:hAnsi="CG Times"/>
        </w:rPr>
        <w:t xml:space="preserve">Bennis, W., &amp; Nanus, B.  </w:t>
      </w:r>
      <w:r>
        <w:rPr>
          <w:rFonts w:ascii="CG Times" w:hAnsi="CG Times"/>
          <w:u w:val="single"/>
        </w:rPr>
        <w:t>Leaders:  Strategies for Taking Charge</w:t>
      </w:r>
      <w:r>
        <w:rPr>
          <w:rFonts w:ascii="CG Times" w:hAnsi="CG Times"/>
        </w:rPr>
        <w:t>.  New York:  Harper &amp; Row, revised 1997.</w:t>
      </w:r>
    </w:p>
    <w:p w:rsidR="000760AD" w:rsidRDefault="000760AD" w:rsidP="00C00624">
      <w:pPr>
        <w:tabs>
          <w:tab w:val="left" w:pos="2880"/>
        </w:tabs>
        <w:ind w:left="720" w:hanging="720"/>
        <w:rPr>
          <w:rFonts w:ascii="CG Times" w:hAnsi="CG Times"/>
        </w:rPr>
      </w:pPr>
      <w:r>
        <w:rPr>
          <w:rFonts w:ascii="CG Times" w:hAnsi="CG Times"/>
        </w:rPr>
        <w:t xml:space="preserve">Bennis, W.  </w:t>
      </w:r>
      <w:r>
        <w:rPr>
          <w:rFonts w:ascii="CG Times" w:hAnsi="CG Times"/>
          <w:u w:val="single"/>
        </w:rPr>
        <w:t>On Becoming a Leader</w:t>
      </w:r>
      <w:r>
        <w:rPr>
          <w:rFonts w:ascii="CG Times" w:hAnsi="CG Times"/>
        </w:rPr>
        <w:t>.  Reading, MA:  Addison-Wesley, 1989.</w:t>
      </w:r>
    </w:p>
    <w:p w:rsidR="000760AD" w:rsidRDefault="000760AD" w:rsidP="00C00624">
      <w:pPr>
        <w:tabs>
          <w:tab w:val="left" w:pos="2880"/>
        </w:tabs>
        <w:ind w:left="720" w:hanging="720"/>
        <w:rPr>
          <w:rFonts w:ascii="CG Times" w:hAnsi="CG Times"/>
        </w:rPr>
      </w:pPr>
      <w:r>
        <w:rPr>
          <w:rFonts w:ascii="CG Times" w:hAnsi="CG Times"/>
        </w:rPr>
        <w:t xml:space="preserve">Bossidy, L., &amp; Charan, R.  </w:t>
      </w:r>
      <w:r>
        <w:rPr>
          <w:rFonts w:ascii="CG Times" w:hAnsi="CG Times"/>
          <w:u w:val="single"/>
        </w:rPr>
        <w:t>Execution:  The Discipline of Getting Things Done</w:t>
      </w:r>
      <w:r>
        <w:rPr>
          <w:rFonts w:ascii="CG Times" w:hAnsi="CG Times"/>
        </w:rPr>
        <w:t>.  New York:  Crown Business, 2002.</w:t>
      </w:r>
    </w:p>
    <w:p w:rsidR="000760AD" w:rsidRDefault="000760AD" w:rsidP="00C00624">
      <w:pPr>
        <w:tabs>
          <w:tab w:val="left" w:pos="2880"/>
        </w:tabs>
        <w:rPr>
          <w:rFonts w:ascii="CG Times" w:hAnsi="CG Times"/>
        </w:rPr>
      </w:pPr>
      <w:r>
        <w:rPr>
          <w:rFonts w:ascii="CG Times" w:hAnsi="CG Times"/>
        </w:rPr>
        <w:t xml:space="preserve">Burns, J.  </w:t>
      </w:r>
      <w:r>
        <w:rPr>
          <w:rFonts w:ascii="CG Times" w:hAnsi="CG Times"/>
          <w:u w:val="single"/>
        </w:rPr>
        <w:t>Leadership</w:t>
      </w:r>
      <w:r>
        <w:rPr>
          <w:rFonts w:ascii="CG Times" w:hAnsi="CG Times"/>
        </w:rPr>
        <w:t>.  New York:  Harper Colophon Books, 1978.</w:t>
      </w:r>
    </w:p>
    <w:p w:rsidR="000760AD" w:rsidRDefault="000760AD" w:rsidP="00C00624">
      <w:pPr>
        <w:tabs>
          <w:tab w:val="left" w:pos="2880"/>
        </w:tabs>
        <w:rPr>
          <w:rFonts w:ascii="CG Times" w:hAnsi="CG Times"/>
        </w:rPr>
      </w:pPr>
      <w:r>
        <w:rPr>
          <w:rFonts w:ascii="CG Times" w:hAnsi="CG Times"/>
        </w:rPr>
        <w:t xml:space="preserve">Carlzon, J.  </w:t>
      </w:r>
      <w:r>
        <w:rPr>
          <w:rFonts w:ascii="CG Times" w:hAnsi="CG Times"/>
          <w:u w:val="single"/>
        </w:rPr>
        <w:t>Moments of Truth</w:t>
      </w:r>
      <w:r>
        <w:rPr>
          <w:rFonts w:ascii="CG Times" w:hAnsi="CG Times"/>
        </w:rPr>
        <w:t>.  Cambridge, MA: Ballinger, 1987.</w:t>
      </w:r>
    </w:p>
    <w:p w:rsidR="000760AD" w:rsidRDefault="000760AD" w:rsidP="00C00624">
      <w:pPr>
        <w:tabs>
          <w:tab w:val="left" w:pos="2880"/>
        </w:tabs>
        <w:ind w:left="720" w:hanging="720"/>
        <w:rPr>
          <w:rFonts w:ascii="CG Times" w:hAnsi="CG Times"/>
        </w:rPr>
      </w:pPr>
      <w:r>
        <w:rPr>
          <w:rFonts w:ascii="CG Times" w:hAnsi="CG Times"/>
        </w:rPr>
        <w:t xml:space="preserve">Charan, R., Drotter, S., &amp; Noel, J.  </w:t>
      </w:r>
      <w:r>
        <w:rPr>
          <w:rFonts w:ascii="CG Times" w:hAnsi="CG Times"/>
          <w:u w:val="single"/>
        </w:rPr>
        <w:t>The Leadership Pipeline</w:t>
      </w:r>
      <w:r>
        <w:rPr>
          <w:rFonts w:ascii="CG Times" w:hAnsi="CG Times"/>
        </w:rPr>
        <w:t>.  San Francisco:  Jossey-Bass, 2001.</w:t>
      </w:r>
    </w:p>
    <w:p w:rsidR="000760AD" w:rsidRDefault="000760AD" w:rsidP="00C00624">
      <w:pPr>
        <w:tabs>
          <w:tab w:val="left" w:pos="2880"/>
        </w:tabs>
        <w:ind w:left="720" w:hanging="720"/>
        <w:rPr>
          <w:rFonts w:ascii="CG Times" w:hAnsi="CG Times"/>
        </w:rPr>
      </w:pPr>
      <w:r>
        <w:t xml:space="preserve">Clawson, J.  </w:t>
      </w:r>
      <w:r>
        <w:rPr>
          <w:u w:val="single"/>
        </w:rPr>
        <w:t>Level Three Leadership</w:t>
      </w:r>
      <w:r>
        <w:t xml:space="preserve"> (Second Edition).  Upper Saddle River, NJ:  Prentice Hall, 2003.</w:t>
      </w:r>
    </w:p>
    <w:p w:rsidR="000760AD" w:rsidRDefault="000760AD" w:rsidP="00C00624">
      <w:pPr>
        <w:tabs>
          <w:tab w:val="left" w:pos="2880"/>
        </w:tabs>
        <w:rPr>
          <w:rFonts w:ascii="CG Times" w:hAnsi="CG Times"/>
        </w:rPr>
      </w:pPr>
      <w:r>
        <w:rPr>
          <w:rFonts w:ascii="CG Times" w:hAnsi="CG Times"/>
        </w:rPr>
        <w:t xml:space="preserve">Collins, J.  </w:t>
      </w:r>
      <w:r>
        <w:rPr>
          <w:rFonts w:ascii="CG Times" w:hAnsi="CG Times"/>
          <w:u w:val="single"/>
        </w:rPr>
        <w:t>Good to Great</w:t>
      </w:r>
      <w:r>
        <w:rPr>
          <w:rFonts w:ascii="CG Times" w:hAnsi="CG Times"/>
        </w:rPr>
        <w:t>.  New York:  Harper Business, 2001.</w:t>
      </w:r>
    </w:p>
    <w:p w:rsidR="000760AD" w:rsidRDefault="000760AD" w:rsidP="00C00624">
      <w:pPr>
        <w:tabs>
          <w:tab w:val="left" w:pos="2880"/>
        </w:tabs>
        <w:rPr>
          <w:rFonts w:ascii="CG Times" w:hAnsi="CG Times"/>
        </w:rPr>
      </w:pPr>
      <w:r>
        <w:rPr>
          <w:rFonts w:ascii="CG Times" w:hAnsi="CG Times"/>
        </w:rPr>
        <w:t xml:space="preserve">DePree, M.  </w:t>
      </w:r>
      <w:r>
        <w:rPr>
          <w:rFonts w:ascii="CG Times" w:hAnsi="CG Times"/>
          <w:u w:val="single"/>
        </w:rPr>
        <w:t>Leadership is an Art</w:t>
      </w:r>
      <w:r>
        <w:rPr>
          <w:rFonts w:ascii="CG Times" w:hAnsi="CG Times"/>
        </w:rPr>
        <w:t>.  New York:  Dell, 1989.</w:t>
      </w:r>
    </w:p>
    <w:p w:rsidR="000760AD" w:rsidRDefault="000760AD" w:rsidP="00C00624">
      <w:pPr>
        <w:tabs>
          <w:tab w:val="left" w:pos="2880"/>
        </w:tabs>
        <w:ind w:left="720" w:hanging="720"/>
        <w:rPr>
          <w:rFonts w:ascii="CG Times" w:hAnsi="CG Times"/>
        </w:rPr>
      </w:pPr>
      <w:r>
        <w:rPr>
          <w:rFonts w:ascii="CG Times" w:hAnsi="CG Times"/>
        </w:rPr>
        <w:t xml:space="preserve">Dotlich, D., Noel, J., &amp; Walker, N.  </w:t>
      </w:r>
      <w:r w:rsidRPr="006913A7">
        <w:rPr>
          <w:rFonts w:ascii="CG Times" w:hAnsi="CG Times"/>
          <w:u w:val="single"/>
        </w:rPr>
        <w:t>Leadership Passages</w:t>
      </w:r>
      <w:r>
        <w:rPr>
          <w:rFonts w:ascii="CG Times" w:hAnsi="CG Times"/>
        </w:rPr>
        <w:t>.  San Francisco:  Jossey-Bass, 2004.</w:t>
      </w:r>
    </w:p>
    <w:p w:rsidR="000760AD" w:rsidRDefault="000760AD" w:rsidP="00C00624">
      <w:pPr>
        <w:tabs>
          <w:tab w:val="left" w:pos="2880"/>
        </w:tabs>
        <w:ind w:left="720" w:hanging="720"/>
        <w:rPr>
          <w:rFonts w:ascii="CG Times" w:hAnsi="CG Times"/>
        </w:rPr>
      </w:pPr>
      <w:r>
        <w:rPr>
          <w:rFonts w:ascii="CG Times" w:hAnsi="CG Times"/>
        </w:rPr>
        <w:t xml:space="preserve">DuBrin, A.  </w:t>
      </w:r>
      <w:r w:rsidRPr="003D6A36">
        <w:rPr>
          <w:rFonts w:ascii="CG Times" w:hAnsi="CG Times"/>
          <w:u w:val="single"/>
        </w:rPr>
        <w:t>The Complete Idiot’s Guide to Leadership</w:t>
      </w:r>
      <w:r>
        <w:rPr>
          <w:rFonts w:ascii="CG Times" w:hAnsi="CG Times"/>
        </w:rPr>
        <w:t>.  New York: Alpha, 1998.</w:t>
      </w:r>
    </w:p>
    <w:p w:rsidR="000760AD" w:rsidRDefault="000760AD" w:rsidP="00C00624">
      <w:pPr>
        <w:tabs>
          <w:tab w:val="left" w:pos="2880"/>
        </w:tabs>
        <w:rPr>
          <w:rFonts w:ascii="CG Times" w:hAnsi="CG Times"/>
        </w:rPr>
      </w:pPr>
      <w:r>
        <w:rPr>
          <w:rFonts w:ascii="CG Times" w:hAnsi="CG Times"/>
        </w:rPr>
        <w:t xml:space="preserve">Finkelstein, S.  </w:t>
      </w:r>
      <w:r w:rsidRPr="00C32EB6">
        <w:rPr>
          <w:rFonts w:ascii="CG Times" w:hAnsi="CG Times"/>
          <w:u w:val="single"/>
        </w:rPr>
        <w:t>Why Smart Executives Fail</w:t>
      </w:r>
      <w:r>
        <w:rPr>
          <w:rFonts w:ascii="CG Times" w:hAnsi="CG Times"/>
        </w:rPr>
        <w:t>.  New York:  Portfolio, 2003.</w:t>
      </w:r>
    </w:p>
    <w:p w:rsidR="000760AD" w:rsidRDefault="000760AD" w:rsidP="00C00624">
      <w:pPr>
        <w:tabs>
          <w:tab w:val="left" w:pos="2880"/>
        </w:tabs>
        <w:ind w:left="720" w:hanging="720"/>
        <w:rPr>
          <w:rFonts w:ascii="CG Times" w:hAnsi="CG Times"/>
        </w:rPr>
      </w:pPr>
      <w:r>
        <w:rPr>
          <w:rFonts w:ascii="CG Times" w:hAnsi="CG Times"/>
        </w:rPr>
        <w:t xml:space="preserve">Gabarro, J.  </w:t>
      </w:r>
      <w:r>
        <w:rPr>
          <w:rFonts w:ascii="CG Times" w:hAnsi="CG Times"/>
          <w:u w:val="single"/>
        </w:rPr>
        <w:t>The Dynamics of Taking Charge</w:t>
      </w:r>
      <w:r>
        <w:rPr>
          <w:rFonts w:ascii="CG Times" w:hAnsi="CG Times"/>
        </w:rPr>
        <w:t>.  Boston:  Harvard Business School Press, 1987.</w:t>
      </w:r>
    </w:p>
    <w:p w:rsidR="000760AD" w:rsidRDefault="000760AD" w:rsidP="00C00624">
      <w:pPr>
        <w:tabs>
          <w:tab w:val="left" w:pos="2880"/>
        </w:tabs>
        <w:rPr>
          <w:rFonts w:ascii="CG Times" w:hAnsi="CG Times"/>
        </w:rPr>
      </w:pPr>
      <w:r>
        <w:rPr>
          <w:rFonts w:ascii="CG Times" w:hAnsi="CG Times"/>
        </w:rPr>
        <w:t xml:space="preserve">Galbraith, J.  </w:t>
      </w:r>
      <w:r>
        <w:rPr>
          <w:rFonts w:ascii="CG Times" w:hAnsi="CG Times"/>
          <w:u w:val="single"/>
        </w:rPr>
        <w:t>Designing the Global Corporation</w:t>
      </w:r>
      <w:r>
        <w:rPr>
          <w:rFonts w:ascii="CG Times" w:hAnsi="CG Times"/>
        </w:rPr>
        <w:t>.  San Francisco: Jossey-Bass, 2000.</w:t>
      </w:r>
    </w:p>
    <w:p w:rsidR="000760AD" w:rsidRDefault="000760AD" w:rsidP="00C00624">
      <w:pPr>
        <w:tabs>
          <w:tab w:val="left" w:pos="2880"/>
        </w:tabs>
        <w:ind w:left="720" w:hanging="720"/>
        <w:rPr>
          <w:rFonts w:ascii="CG Times" w:hAnsi="CG Times"/>
        </w:rPr>
      </w:pPr>
      <w:r>
        <w:rPr>
          <w:rFonts w:ascii="CG Times" w:hAnsi="CG Times"/>
        </w:rPr>
        <w:t xml:space="preserve">Gerstner, L.  </w:t>
      </w:r>
      <w:r>
        <w:rPr>
          <w:rFonts w:ascii="CG Times" w:hAnsi="CG Times"/>
          <w:u w:val="single"/>
        </w:rPr>
        <w:t>Who Says Elephants Can’t Dance?</w:t>
      </w:r>
      <w:r>
        <w:rPr>
          <w:rFonts w:ascii="CG Times" w:hAnsi="CG Times"/>
        </w:rPr>
        <w:t xml:space="preserve">  New York:  HarperBusiness, 2002.</w:t>
      </w:r>
    </w:p>
    <w:p w:rsidR="000760AD" w:rsidRDefault="000760AD" w:rsidP="00C00624">
      <w:pPr>
        <w:tabs>
          <w:tab w:val="left" w:pos="2880"/>
        </w:tabs>
        <w:ind w:left="720" w:hanging="720"/>
        <w:rPr>
          <w:rFonts w:ascii="CG Times" w:hAnsi="CG Times"/>
        </w:rPr>
      </w:pPr>
      <w:r>
        <w:rPr>
          <w:rFonts w:ascii="CG Times" w:hAnsi="CG Times"/>
        </w:rPr>
        <w:t>Ghosn, C., &amp; Ries, P.  Shift:  Inside Nissan’s Historic Revival.  New York:  Currency/Doubleday, 2003.</w:t>
      </w:r>
    </w:p>
    <w:p w:rsidR="000760AD" w:rsidRPr="00BF6C08" w:rsidRDefault="000760AD" w:rsidP="00C00624">
      <w:pPr>
        <w:tabs>
          <w:tab w:val="left" w:pos="2880"/>
        </w:tabs>
      </w:pPr>
      <w:r w:rsidRPr="00BF6C08">
        <w:t xml:space="preserve">Greenleaf, R.  </w:t>
      </w:r>
      <w:r w:rsidRPr="00BF6C08">
        <w:rPr>
          <w:u w:val="single"/>
        </w:rPr>
        <w:t>The Power of Servant Leadership</w:t>
      </w:r>
      <w:r w:rsidRPr="00BF6C08">
        <w:t>.  San Francisco: Berrett-Koehler, 1998.</w:t>
      </w:r>
    </w:p>
    <w:p w:rsidR="000760AD" w:rsidRDefault="000760AD" w:rsidP="00C00624">
      <w:pPr>
        <w:tabs>
          <w:tab w:val="left" w:pos="2880"/>
        </w:tabs>
        <w:ind w:left="720" w:hanging="720"/>
        <w:rPr>
          <w:rFonts w:ascii="CG Times" w:hAnsi="CG Times"/>
        </w:rPr>
      </w:pPr>
      <w:r>
        <w:rPr>
          <w:rFonts w:ascii="CG Times" w:hAnsi="CG Times"/>
        </w:rPr>
        <w:t xml:space="preserve">Hill, L.  </w:t>
      </w:r>
      <w:r w:rsidRPr="00955D3B">
        <w:rPr>
          <w:rFonts w:ascii="CG Times" w:hAnsi="CG Times"/>
          <w:u w:val="single"/>
        </w:rPr>
        <w:t>Becoming a Manager</w:t>
      </w:r>
      <w:r>
        <w:rPr>
          <w:rFonts w:ascii="CG Times" w:hAnsi="CG Times"/>
        </w:rPr>
        <w:t xml:space="preserve">.  </w:t>
      </w:r>
      <w:r>
        <w:t>Boston: Harvard Business School Press, 1992.</w:t>
      </w:r>
    </w:p>
    <w:p w:rsidR="000760AD" w:rsidRDefault="000760AD" w:rsidP="00C00624">
      <w:pPr>
        <w:tabs>
          <w:tab w:val="left" w:pos="2880"/>
        </w:tabs>
        <w:ind w:left="720" w:hanging="720"/>
        <w:rPr>
          <w:rFonts w:ascii="CG Times" w:hAnsi="CG Times"/>
        </w:rPr>
      </w:pPr>
      <w:r>
        <w:rPr>
          <w:rFonts w:ascii="CG Times" w:hAnsi="CG Times"/>
        </w:rPr>
        <w:t xml:space="preserve">Hiltzik, M.  </w:t>
      </w:r>
      <w:r w:rsidRPr="003C52A2">
        <w:rPr>
          <w:rFonts w:ascii="CG Times" w:hAnsi="CG Times"/>
          <w:u w:val="single"/>
        </w:rPr>
        <w:t>Dealers of Lightning</w:t>
      </w:r>
      <w:r>
        <w:rPr>
          <w:rFonts w:ascii="CG Times" w:hAnsi="CG Times"/>
        </w:rPr>
        <w:t>.  New York:  Harper Business, 1999.</w:t>
      </w:r>
    </w:p>
    <w:p w:rsidR="00D9304C" w:rsidRPr="00D9304C" w:rsidRDefault="00D9304C" w:rsidP="00C00624">
      <w:pPr>
        <w:tabs>
          <w:tab w:val="left" w:pos="2880"/>
        </w:tabs>
        <w:ind w:left="720" w:hanging="720"/>
        <w:rPr>
          <w:rFonts w:ascii="CG Times" w:hAnsi="CG Times"/>
        </w:rPr>
      </w:pPr>
      <w:r>
        <w:rPr>
          <w:rFonts w:ascii="CG Times" w:hAnsi="CG Times"/>
        </w:rPr>
        <w:t xml:space="preserve">Isaacson, W.  </w:t>
      </w:r>
      <w:r w:rsidRPr="00D9304C">
        <w:rPr>
          <w:rFonts w:ascii="CG Times" w:hAnsi="CG Times"/>
          <w:u w:val="single"/>
        </w:rPr>
        <w:t>Steve Jobs</w:t>
      </w:r>
      <w:r>
        <w:rPr>
          <w:rFonts w:ascii="CG Times" w:hAnsi="CG Times"/>
        </w:rPr>
        <w:t>.  New York:  Simon &amp; Schuster, 2011.</w:t>
      </w:r>
    </w:p>
    <w:p w:rsidR="000760AD" w:rsidRDefault="000760AD" w:rsidP="00C00624">
      <w:pPr>
        <w:tabs>
          <w:tab w:val="left" w:pos="2880"/>
        </w:tabs>
      </w:pPr>
      <w:r>
        <w:rPr>
          <w:rFonts w:ascii="CG Times" w:hAnsi="CG Times"/>
        </w:rPr>
        <w:t xml:space="preserve">Kotter, J.  </w:t>
      </w:r>
      <w:r>
        <w:rPr>
          <w:rFonts w:ascii="CG Times" w:hAnsi="CG Times"/>
          <w:u w:val="single"/>
        </w:rPr>
        <w:t>A Force for Change</w:t>
      </w:r>
      <w:r>
        <w:rPr>
          <w:rFonts w:ascii="CG Times" w:hAnsi="CG Times"/>
        </w:rPr>
        <w:t xml:space="preserve">.  </w:t>
      </w:r>
      <w:r>
        <w:t>New York:  Free Press, 1990.</w:t>
      </w:r>
    </w:p>
    <w:p w:rsidR="000760AD" w:rsidRDefault="000760AD" w:rsidP="00C00624">
      <w:pPr>
        <w:tabs>
          <w:tab w:val="left" w:pos="2880"/>
        </w:tabs>
      </w:pPr>
      <w:r>
        <w:t xml:space="preserve">Kotter, J.  </w:t>
      </w:r>
      <w:r>
        <w:rPr>
          <w:u w:val="single"/>
        </w:rPr>
        <w:t>The General Managers</w:t>
      </w:r>
      <w:r>
        <w:t>.  New York:  Free Press, 1982.</w:t>
      </w:r>
    </w:p>
    <w:p w:rsidR="000760AD" w:rsidRDefault="000760AD" w:rsidP="00C00624">
      <w:pPr>
        <w:tabs>
          <w:tab w:val="left" w:pos="2880"/>
        </w:tabs>
      </w:pPr>
      <w:r>
        <w:t xml:space="preserve">Kotter, J.  </w:t>
      </w:r>
      <w:r>
        <w:rPr>
          <w:u w:val="single"/>
        </w:rPr>
        <w:t>The Leadership Factor</w:t>
      </w:r>
      <w:r>
        <w:t>.  New York:  Free Press, 1988.</w:t>
      </w:r>
    </w:p>
    <w:p w:rsidR="000760AD" w:rsidRPr="007E4702" w:rsidRDefault="000760AD" w:rsidP="00C00624">
      <w:pPr>
        <w:tabs>
          <w:tab w:val="left" w:pos="2880"/>
        </w:tabs>
        <w:rPr>
          <w:b/>
          <w:u w:val="single"/>
        </w:rPr>
      </w:pPr>
      <w:r>
        <w:t xml:space="preserve">Kotter, J., &amp; Heskett, J.  </w:t>
      </w:r>
      <w:r>
        <w:rPr>
          <w:u w:val="single"/>
        </w:rPr>
        <w:t>Corporate Culture and Performance</w:t>
      </w:r>
      <w:r>
        <w:t>.  New York:  Free Press, 1992.</w:t>
      </w:r>
    </w:p>
    <w:p w:rsidR="000760AD" w:rsidRDefault="000760AD" w:rsidP="00C00624">
      <w:pPr>
        <w:tabs>
          <w:tab w:val="left" w:pos="2880"/>
        </w:tabs>
      </w:pPr>
      <w:r>
        <w:t xml:space="preserve">Hackman, J.  </w:t>
      </w:r>
      <w:r w:rsidRPr="00475D55">
        <w:rPr>
          <w:u w:val="single"/>
        </w:rPr>
        <w:t>Leading Teams</w:t>
      </w:r>
      <w:r>
        <w:t>.  Boston: Harvard Business School Press, 2002.</w:t>
      </w:r>
    </w:p>
    <w:p w:rsidR="000760AD" w:rsidRDefault="000760AD" w:rsidP="00C00624">
      <w:pPr>
        <w:tabs>
          <w:tab w:val="left" w:pos="2880"/>
        </w:tabs>
        <w:ind w:left="720" w:hanging="720"/>
        <w:rPr>
          <w:rFonts w:ascii="CG Times" w:hAnsi="CG Times"/>
        </w:rPr>
      </w:pPr>
      <w:r>
        <w:rPr>
          <w:rFonts w:ascii="CG Times" w:hAnsi="CG Times"/>
        </w:rPr>
        <w:t xml:space="preserve">Heifetz, R.  </w:t>
      </w:r>
      <w:r>
        <w:rPr>
          <w:rFonts w:ascii="CG Times" w:hAnsi="CG Times"/>
          <w:u w:val="single"/>
        </w:rPr>
        <w:t>Leadership Without Easy Answers</w:t>
      </w:r>
      <w:r>
        <w:rPr>
          <w:rFonts w:ascii="CG Times" w:hAnsi="CG Times"/>
        </w:rPr>
        <w:t>.  Cambridge, MA: Belknap/Harvard University Press, 1994.</w:t>
      </w:r>
    </w:p>
    <w:p w:rsidR="000760AD" w:rsidRDefault="000760AD" w:rsidP="00C00624">
      <w:pPr>
        <w:tabs>
          <w:tab w:val="left" w:pos="2880"/>
        </w:tabs>
        <w:ind w:left="720" w:hanging="720"/>
      </w:pPr>
      <w:r>
        <w:t xml:space="preserve">Kouzes, J., &amp; Posner, B.  </w:t>
      </w:r>
      <w:r>
        <w:rPr>
          <w:u w:val="single"/>
        </w:rPr>
        <w:t>The Leadership Challenge</w:t>
      </w:r>
      <w:r>
        <w:t xml:space="preserve"> (</w:t>
      </w:r>
      <w:r w:rsidR="00495D32">
        <w:t>Fourth</w:t>
      </w:r>
      <w:r>
        <w:t xml:space="preserve"> Edition).  San Francisco:  Jossey-Bass, 200</w:t>
      </w:r>
      <w:r w:rsidR="00495D32">
        <w:t>7</w:t>
      </w:r>
      <w:r>
        <w:t>.</w:t>
      </w:r>
    </w:p>
    <w:p w:rsidR="000760AD" w:rsidRDefault="000760AD" w:rsidP="00C00624">
      <w:pPr>
        <w:tabs>
          <w:tab w:val="left" w:pos="2880"/>
        </w:tabs>
      </w:pPr>
      <w:r>
        <w:t xml:space="preserve">McCall, M.  </w:t>
      </w:r>
      <w:r>
        <w:rPr>
          <w:u w:val="single"/>
        </w:rPr>
        <w:t>High Flyers</w:t>
      </w:r>
      <w:r>
        <w:t>.  Boston: Harvard Business School Press, 1997.</w:t>
      </w:r>
    </w:p>
    <w:p w:rsidR="000760AD" w:rsidRDefault="000760AD" w:rsidP="00C00624">
      <w:pPr>
        <w:tabs>
          <w:tab w:val="left" w:pos="2880"/>
        </w:tabs>
        <w:ind w:left="720" w:hanging="720"/>
      </w:pPr>
      <w:r>
        <w:t xml:space="preserve">McCall, M., &amp; Hollenbeck, G.  </w:t>
      </w:r>
      <w:r w:rsidRPr="006E59A1">
        <w:rPr>
          <w:u w:val="single"/>
        </w:rPr>
        <w:t>Developing Global Executives</w:t>
      </w:r>
      <w:r>
        <w:t>.  Boston: Harvard Business School Press, 2002</w:t>
      </w:r>
    </w:p>
    <w:p w:rsidR="000760AD" w:rsidRDefault="000760AD" w:rsidP="00C00624">
      <w:pPr>
        <w:tabs>
          <w:tab w:val="left" w:pos="2880"/>
        </w:tabs>
        <w:ind w:left="720" w:hanging="720"/>
      </w:pPr>
      <w:r>
        <w:t xml:space="preserve">McCall, M., Lombardo, M., &amp; Morrison, A.  </w:t>
      </w:r>
      <w:r>
        <w:rPr>
          <w:u w:val="single"/>
        </w:rPr>
        <w:t>The Lessons of Experience</w:t>
      </w:r>
      <w:r>
        <w:t>.  New York:  Free Press, 1988.</w:t>
      </w:r>
    </w:p>
    <w:p w:rsidR="000760AD" w:rsidRDefault="000760AD" w:rsidP="00C00624">
      <w:pPr>
        <w:tabs>
          <w:tab w:val="left" w:pos="2880"/>
        </w:tabs>
        <w:ind w:left="720" w:hanging="720"/>
      </w:pPr>
      <w:r>
        <w:t xml:space="preserve">Oldfield, D.  </w:t>
      </w:r>
      <w:r w:rsidRPr="003D6A36">
        <w:rPr>
          <w:u w:val="single"/>
        </w:rPr>
        <w:t>Private Paths, Common Ground</w:t>
      </w:r>
      <w:r>
        <w:t xml:space="preserve">.  Washington DC:  David Oldfield and the Foundation for Contemporary Mental Health, 1991.  </w:t>
      </w:r>
    </w:p>
    <w:p w:rsidR="000760AD" w:rsidRDefault="000760AD" w:rsidP="00C00624">
      <w:pPr>
        <w:tabs>
          <w:tab w:val="left" w:pos="2880"/>
        </w:tabs>
        <w:ind w:left="720" w:hanging="720"/>
      </w:pPr>
      <w:r>
        <w:t xml:space="preserve">Patton, G.  </w:t>
      </w:r>
      <w:r>
        <w:rPr>
          <w:u w:val="single"/>
        </w:rPr>
        <w:t>War as I knew It</w:t>
      </w:r>
      <w:r>
        <w:t>.  Boston: Houghton Mifflin, 1947.</w:t>
      </w:r>
    </w:p>
    <w:p w:rsidR="00495D32" w:rsidRPr="00495D32" w:rsidRDefault="00495D32" w:rsidP="00C00624">
      <w:pPr>
        <w:tabs>
          <w:tab w:val="left" w:pos="2880"/>
        </w:tabs>
        <w:ind w:left="720" w:hanging="720"/>
      </w:pPr>
      <w:r>
        <w:t xml:space="preserve">Pfeffer, J., &amp; Sutton, R.  </w:t>
      </w:r>
      <w:r>
        <w:rPr>
          <w:u w:val="single"/>
        </w:rPr>
        <w:t>Hard Facts, Dangerous Half-Truths, and Total Nonsense</w:t>
      </w:r>
      <w:r>
        <w:t xml:space="preserve">.  Boston:  </w:t>
      </w:r>
      <w:r>
        <w:lastRenderedPageBreak/>
        <w:t>Harvard Business School Press, 2006.</w:t>
      </w:r>
    </w:p>
    <w:p w:rsidR="000760AD" w:rsidRDefault="000760AD" w:rsidP="00C00624">
      <w:pPr>
        <w:tabs>
          <w:tab w:val="left" w:pos="2880"/>
        </w:tabs>
        <w:ind w:left="720" w:hanging="720"/>
      </w:pPr>
      <w:r>
        <w:t xml:space="preserve">Pinker, S.  </w:t>
      </w:r>
      <w:r w:rsidRPr="003D6A36">
        <w:rPr>
          <w:u w:val="single"/>
        </w:rPr>
        <w:t>The Blank Slate</w:t>
      </w:r>
      <w:r>
        <w:t>.  New York:  Viking, 2002.</w:t>
      </w:r>
    </w:p>
    <w:p w:rsidR="000760AD" w:rsidRDefault="000760AD" w:rsidP="00C00624">
      <w:pPr>
        <w:tabs>
          <w:tab w:val="left" w:pos="2880"/>
        </w:tabs>
      </w:pPr>
      <w:r>
        <w:t xml:space="preserve">Sorcher, M.  </w:t>
      </w:r>
      <w:r>
        <w:rPr>
          <w:u w:val="single"/>
        </w:rPr>
        <w:t>Predicting Executive Success</w:t>
      </w:r>
      <w:r>
        <w:t>.  New York:  Wiley, 1985.</w:t>
      </w:r>
    </w:p>
    <w:p w:rsidR="000760AD" w:rsidRDefault="000760AD" w:rsidP="00C00624">
      <w:pPr>
        <w:tabs>
          <w:tab w:val="left" w:pos="2880"/>
        </w:tabs>
        <w:ind w:left="720" w:hanging="720"/>
      </w:pPr>
      <w:r>
        <w:t xml:space="preserve">Thomas, D., &amp; Gabarro, </w:t>
      </w:r>
      <w:r>
        <w:rPr>
          <w:u w:val="single"/>
        </w:rPr>
        <w:t>Breaking Through: The Making of Minority Executives in Corporate America</w:t>
      </w:r>
      <w:r>
        <w:t>.  Boston: Harvard Business School Press, 1999.</w:t>
      </w:r>
    </w:p>
    <w:p w:rsidR="00495D32" w:rsidRPr="00495D32" w:rsidRDefault="00495D32" w:rsidP="00C00624">
      <w:pPr>
        <w:tabs>
          <w:tab w:val="left" w:pos="2880"/>
        </w:tabs>
        <w:ind w:left="720" w:hanging="720"/>
      </w:pPr>
      <w:r>
        <w:t xml:space="preserve">Wageman, R., Nunes, D., Burruss, J., &amp; Hackman, J., </w:t>
      </w:r>
      <w:r>
        <w:rPr>
          <w:u w:val="single"/>
        </w:rPr>
        <w:t>Senior Leadership Teams</w:t>
      </w:r>
      <w:r>
        <w:t>.  Boston: Harvard Business School Press, 2008.</w:t>
      </w:r>
    </w:p>
    <w:p w:rsidR="000760AD" w:rsidRDefault="000760AD" w:rsidP="00C00624">
      <w:pPr>
        <w:tabs>
          <w:tab w:val="left" w:pos="2880"/>
        </w:tabs>
        <w:ind w:left="720" w:hanging="720"/>
      </w:pPr>
      <w:r>
        <w:t xml:space="preserve">Watkins, M.  </w:t>
      </w:r>
      <w:r w:rsidRPr="006E59A1">
        <w:rPr>
          <w:u w:val="single"/>
        </w:rPr>
        <w:t>The First 90 Days</w:t>
      </w:r>
      <w:r>
        <w:t>.  Boston: Harvard Business School Press, 2003.</w:t>
      </w:r>
    </w:p>
    <w:p w:rsidR="000760AD" w:rsidRDefault="000760AD" w:rsidP="00C00624">
      <w:pPr>
        <w:tabs>
          <w:tab w:val="left" w:pos="2880"/>
        </w:tabs>
      </w:pPr>
      <w:r>
        <w:t xml:space="preserve">Welch, J.  </w:t>
      </w:r>
      <w:r>
        <w:rPr>
          <w:u w:val="single"/>
        </w:rPr>
        <w:t>Jack:  Straight from the Gut</w:t>
      </w:r>
      <w:r>
        <w:t>.  New York:  Warner, 2001.</w:t>
      </w:r>
    </w:p>
    <w:p w:rsidR="000760AD" w:rsidRDefault="000760AD" w:rsidP="00C00624">
      <w:pPr>
        <w:tabs>
          <w:tab w:val="left" w:pos="2880"/>
        </w:tabs>
      </w:pPr>
      <w:r>
        <w:t xml:space="preserve">Whyte, D.  </w:t>
      </w:r>
      <w:r>
        <w:rPr>
          <w:u w:val="single"/>
        </w:rPr>
        <w:t>The Heart Aroused</w:t>
      </w:r>
      <w:r>
        <w:t>.  New York: Currency/ Doubleday, 1994.</w:t>
      </w:r>
    </w:p>
    <w:p w:rsidR="000760AD" w:rsidRDefault="000760AD" w:rsidP="00C00624">
      <w:pPr>
        <w:tabs>
          <w:tab w:val="left" w:pos="2880"/>
        </w:tabs>
        <w:ind w:left="720" w:hanging="720"/>
      </w:pPr>
      <w:r>
        <w:t xml:space="preserve">Yukl, G.  </w:t>
      </w:r>
      <w:r>
        <w:rPr>
          <w:u w:val="single"/>
        </w:rPr>
        <w:t>Leadership in Organizations</w:t>
      </w:r>
      <w:r>
        <w:t xml:space="preserve"> (sixth Edition).  Upper Saddle River, NJ:  Prentice Hall, 2005.</w:t>
      </w:r>
    </w:p>
    <w:p w:rsidR="00FB4E9A" w:rsidRDefault="00DE4940" w:rsidP="00C00624">
      <w:pPr>
        <w:pStyle w:val="Heading1"/>
        <w:tabs>
          <w:tab w:val="left" w:pos="2880"/>
        </w:tabs>
        <w:rPr>
          <w:rFonts w:ascii="CG Times" w:hAnsi="CG Times"/>
        </w:rPr>
        <w:sectPr w:rsidR="00FB4E9A" w:rsidSect="00920D57">
          <w:endnotePr>
            <w:numFmt w:val="decimal"/>
          </w:endnotePr>
          <w:pgSz w:w="12240" w:h="15840"/>
          <w:pgMar w:top="720" w:right="1440" w:bottom="720" w:left="1440" w:header="1440" w:footer="1440" w:gutter="0"/>
          <w:cols w:space="720"/>
          <w:noEndnote/>
          <w:titlePg/>
        </w:sectPr>
      </w:pPr>
      <w:r>
        <w:t xml:space="preserve"> </w:t>
      </w:r>
    </w:p>
    <w:p w:rsidR="00FB4E9A" w:rsidRDefault="00FB4E9A" w:rsidP="00C00624">
      <w:pPr>
        <w:tabs>
          <w:tab w:val="left" w:pos="2880"/>
        </w:tabs>
        <w:ind w:left="720" w:hanging="720"/>
      </w:pPr>
    </w:p>
    <w:sectPr w:rsidR="00FB4E9A" w:rsidSect="000348E4">
      <w:headerReference w:type="even" r:id="rId20"/>
      <w:headerReference w:type="default" r:id="rId21"/>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A1F" w:rsidRDefault="00506A1F">
      <w:r>
        <w:separator/>
      </w:r>
    </w:p>
  </w:endnote>
  <w:endnote w:type="continuationSeparator" w:id="0">
    <w:p w:rsidR="00506A1F" w:rsidRDefault="0050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P TypographicSymbols">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Lt BT">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A1F" w:rsidRDefault="00506A1F">
      <w:r>
        <w:separator/>
      </w:r>
    </w:p>
  </w:footnote>
  <w:footnote w:type="continuationSeparator" w:id="0">
    <w:p w:rsidR="00506A1F" w:rsidRDefault="00506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1F" w:rsidRDefault="00506A1F">
    <w:pPr>
      <w:pStyle w:val="Header"/>
      <w:jc w:val="right"/>
      <w:rPr>
        <w:rStyle w:val="PageNumber"/>
        <w:b/>
        <w:sz w:val="20"/>
      </w:rPr>
    </w:pPr>
    <w:r>
      <w:rPr>
        <w:b/>
        <w:sz w:val="20"/>
      </w:rPr>
      <w:t xml:space="preserve">MOR 571, 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326271">
      <w:rPr>
        <w:rStyle w:val="PageNumber"/>
        <w:b/>
        <w:noProof/>
        <w:sz w:val="20"/>
      </w:rPr>
      <w:t>29</w:t>
    </w:r>
    <w:r>
      <w:rPr>
        <w:rStyle w:val="PageNumber"/>
        <w:b/>
        <w:sz w:val="20"/>
      </w:rPr>
      <w:fldChar w:fldCharType="end"/>
    </w:r>
  </w:p>
  <w:p w:rsidR="00506A1F" w:rsidRDefault="00506A1F">
    <w:pPr>
      <w:pStyle w:val="Header"/>
      <w:jc w:val="right"/>
      <w:rPr>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1F" w:rsidRDefault="00506A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506A1F" w:rsidRDefault="00506A1F">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A1F" w:rsidRDefault="00506A1F">
    <w:pPr>
      <w:framePr w:wrap="around" w:vAnchor="text" w:hAnchor="margin" w:xAlign="right" w:y="1"/>
      <w:jc w:val="right"/>
      <w:rPr>
        <w:i/>
      </w:rPr>
    </w:pPr>
    <w:r>
      <w:rPr>
        <w:i/>
      </w:rPr>
      <w:t xml:space="preserve">MOR 571, Page </w:t>
    </w:r>
    <w:r>
      <w:rPr>
        <w:i/>
      </w:rPr>
      <w:fldChar w:fldCharType="begin"/>
    </w:r>
    <w:r>
      <w:rPr>
        <w:i/>
      </w:rPr>
      <w:instrText xml:space="preserve">PAGE </w:instrText>
    </w:r>
    <w:r>
      <w:rPr>
        <w:i/>
      </w:rPr>
      <w:fldChar w:fldCharType="separate"/>
    </w:r>
    <w:r>
      <w:rPr>
        <w:i/>
        <w:noProof/>
      </w:rPr>
      <w:t>22</w:t>
    </w:r>
    <w:r>
      <w:rPr>
        <w:i/>
      </w:rPr>
      <w:fldChar w:fldCharType="end"/>
    </w:r>
    <w:r>
      <w:rPr>
        <w:i/>
      </w:rPr>
      <w:t xml:space="preserve"> of </w:t>
    </w:r>
    <w:r>
      <w:rPr>
        <w:i/>
      </w:rPr>
      <w:fldChar w:fldCharType="begin"/>
    </w:r>
    <w:r>
      <w:rPr>
        <w:i/>
      </w:rPr>
      <w:instrText xml:space="preserve">NUMPAGES </w:instrText>
    </w:r>
    <w:r>
      <w:rPr>
        <w:i/>
      </w:rPr>
      <w:fldChar w:fldCharType="separate"/>
    </w:r>
    <w:r>
      <w:rPr>
        <w:i/>
        <w:noProof/>
      </w:rPr>
      <w:t>26</w:t>
    </w:r>
    <w:r>
      <w:rPr>
        <w:i/>
      </w:rPr>
      <w:fldChar w:fldCharType="end"/>
    </w:r>
  </w:p>
  <w:p w:rsidR="00506A1F" w:rsidRDefault="00506A1F">
    <w:pPr>
      <w:ind w:right="360"/>
    </w:pPr>
  </w:p>
  <w:p w:rsidR="00506A1F" w:rsidRDefault="00506A1F">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403D"/>
    <w:multiLevelType w:val="hybridMultilevel"/>
    <w:tmpl w:val="281C3760"/>
    <w:lvl w:ilvl="0" w:tplc="1F6A7246">
      <w:start w:val="1"/>
      <w:numFmt w:val="decimal"/>
      <w:lvlText w:val="%1)"/>
      <w:lvlJc w:val="left"/>
      <w:pPr>
        <w:tabs>
          <w:tab w:val="num" w:pos="3600"/>
        </w:tabs>
        <w:ind w:left="360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C83F1C"/>
    <w:multiLevelType w:val="hybridMultilevel"/>
    <w:tmpl w:val="86FE36B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11">
      <w:start w:val="1"/>
      <w:numFmt w:val="decimal"/>
      <w:lvlText w:val="%4)"/>
      <w:lvlJc w:val="left"/>
      <w:pPr>
        <w:tabs>
          <w:tab w:val="num" w:pos="3240"/>
        </w:tabs>
        <w:ind w:left="3240" w:hanging="360"/>
      </w:pPr>
      <w:rPr>
        <w:rFonts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D2C78AB"/>
    <w:multiLevelType w:val="hybridMultilevel"/>
    <w:tmpl w:val="35C07CFA"/>
    <w:lvl w:ilvl="0" w:tplc="47CCCFEC">
      <w:start w:val="1"/>
      <w:numFmt w:val="decimal"/>
      <w:lvlText w:val="%1)"/>
      <w:lvlJc w:val="left"/>
      <w:pPr>
        <w:tabs>
          <w:tab w:val="num" w:pos="3600"/>
        </w:tabs>
        <w:ind w:left="36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A1595C"/>
    <w:multiLevelType w:val="hybridMultilevel"/>
    <w:tmpl w:val="F020B270"/>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17B36914"/>
    <w:multiLevelType w:val="hybridMultilevel"/>
    <w:tmpl w:val="BEFA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B43547"/>
    <w:multiLevelType w:val="singleLevel"/>
    <w:tmpl w:val="519C512A"/>
    <w:lvl w:ilvl="0">
      <w:start w:val="1"/>
      <w:numFmt w:val="decimal"/>
      <w:lvlText w:val="%1)"/>
      <w:lvlJc w:val="left"/>
      <w:pPr>
        <w:tabs>
          <w:tab w:val="num" w:pos="360"/>
        </w:tabs>
        <w:ind w:left="360" w:hanging="360"/>
      </w:pPr>
    </w:lvl>
  </w:abstractNum>
  <w:abstractNum w:abstractNumId="6">
    <w:nsid w:val="26C74B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8C0025E"/>
    <w:multiLevelType w:val="hybridMultilevel"/>
    <w:tmpl w:val="17207F24"/>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2A954223"/>
    <w:multiLevelType w:val="hybridMultilevel"/>
    <w:tmpl w:val="E904EE0C"/>
    <w:lvl w:ilvl="0" w:tplc="04090011">
      <w:start w:val="1"/>
      <w:numFmt w:val="decimal"/>
      <w:lvlText w:val="%1)"/>
      <w:lvlJc w:val="left"/>
      <w:pPr>
        <w:tabs>
          <w:tab w:val="num" w:pos="3600"/>
        </w:tabs>
        <w:ind w:left="3600" w:hanging="360"/>
      </w:pPr>
    </w:lvl>
    <w:lvl w:ilvl="1" w:tplc="0409000F">
      <w:start w:val="1"/>
      <w:numFmt w:val="decimal"/>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9">
    <w:nsid w:val="2C154A4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nsid w:val="30D519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3853B3D"/>
    <w:multiLevelType w:val="hybridMultilevel"/>
    <w:tmpl w:val="281C3760"/>
    <w:lvl w:ilvl="0" w:tplc="1F6A7246">
      <w:start w:val="1"/>
      <w:numFmt w:val="decimal"/>
      <w:lvlText w:val="%1)"/>
      <w:lvlJc w:val="left"/>
      <w:pPr>
        <w:tabs>
          <w:tab w:val="num" w:pos="3600"/>
        </w:tabs>
        <w:ind w:left="360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B11CB0"/>
    <w:multiLevelType w:val="hybridMultilevel"/>
    <w:tmpl w:val="537AE164"/>
    <w:lvl w:ilvl="0" w:tplc="04090011">
      <w:start w:val="1"/>
      <w:numFmt w:val="decimal"/>
      <w:lvlText w:val="%1)"/>
      <w:lvlJc w:val="left"/>
      <w:pPr>
        <w:tabs>
          <w:tab w:val="num" w:pos="3600"/>
        </w:tabs>
        <w:ind w:left="36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344AF0"/>
    <w:multiLevelType w:val="hybridMultilevel"/>
    <w:tmpl w:val="4702AF88"/>
    <w:lvl w:ilvl="0" w:tplc="04090011">
      <w:start w:val="1"/>
      <w:numFmt w:val="decimal"/>
      <w:lvlText w:val="%1)"/>
      <w:lvlJc w:val="left"/>
      <w:pPr>
        <w:tabs>
          <w:tab w:val="num" w:pos="3600"/>
        </w:tabs>
        <w:ind w:left="3600" w:hanging="360"/>
      </w:pPr>
    </w:lvl>
    <w:lvl w:ilvl="1" w:tplc="50763018">
      <w:start w:val="5"/>
      <w:numFmt w:val="bullet"/>
      <w:lvlText w:val=""/>
      <w:lvlJc w:val="left"/>
      <w:pPr>
        <w:tabs>
          <w:tab w:val="num" w:pos="4320"/>
        </w:tabs>
        <w:ind w:left="4320" w:hanging="360"/>
      </w:pPr>
      <w:rPr>
        <w:rFonts w:ascii="WP TypographicSymbols" w:hAnsi="WP TypographicSymbols" w:hint="default"/>
      </w:r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4">
    <w:nsid w:val="4BAB29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F9850EF"/>
    <w:multiLevelType w:val="hybridMultilevel"/>
    <w:tmpl w:val="44968848"/>
    <w:lvl w:ilvl="0" w:tplc="04090011">
      <w:start w:val="1"/>
      <w:numFmt w:val="decimal"/>
      <w:lvlText w:val="%1)"/>
      <w:lvlJc w:val="left"/>
      <w:pPr>
        <w:tabs>
          <w:tab w:val="num" w:pos="3600"/>
        </w:tabs>
        <w:ind w:left="3600" w:hanging="360"/>
      </w:pPr>
    </w:lvl>
    <w:lvl w:ilvl="1" w:tplc="0409000F">
      <w:start w:val="1"/>
      <w:numFmt w:val="decimal"/>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6">
    <w:nsid w:val="564E35F7"/>
    <w:multiLevelType w:val="hybridMultilevel"/>
    <w:tmpl w:val="F71E0406"/>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nsid w:val="5AD60113"/>
    <w:multiLevelType w:val="hybridMultilevel"/>
    <w:tmpl w:val="D94CDA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CA6D6C"/>
    <w:multiLevelType w:val="hybridMultilevel"/>
    <w:tmpl w:val="25A23F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013B8A"/>
    <w:multiLevelType w:val="hybridMultilevel"/>
    <w:tmpl w:val="B0EA6D7E"/>
    <w:lvl w:ilvl="0" w:tplc="04090011">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0">
    <w:nsid w:val="615B3B23"/>
    <w:multiLevelType w:val="hybridMultilevel"/>
    <w:tmpl w:val="A1281EA8"/>
    <w:lvl w:ilvl="0" w:tplc="04090011">
      <w:start w:val="1"/>
      <w:numFmt w:val="decimal"/>
      <w:lvlText w:val="%1)"/>
      <w:lvlJc w:val="left"/>
      <w:pPr>
        <w:tabs>
          <w:tab w:val="num" w:pos="3600"/>
        </w:tabs>
        <w:ind w:left="3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FC0771"/>
    <w:multiLevelType w:val="hybridMultilevel"/>
    <w:tmpl w:val="4FB43480"/>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nsid w:val="686839FF"/>
    <w:multiLevelType w:val="singleLevel"/>
    <w:tmpl w:val="8FBC8FDA"/>
    <w:lvl w:ilvl="0">
      <w:start w:val="1"/>
      <w:numFmt w:val="decimal"/>
      <w:lvlText w:val="%1)"/>
      <w:lvlJc w:val="left"/>
      <w:pPr>
        <w:tabs>
          <w:tab w:val="num" w:pos="3240"/>
        </w:tabs>
        <w:ind w:left="3240" w:hanging="360"/>
      </w:pPr>
      <w:rPr>
        <w:rFonts w:hint="default"/>
      </w:rPr>
    </w:lvl>
  </w:abstractNum>
  <w:abstractNum w:abstractNumId="23">
    <w:nsid w:val="6D9D669F"/>
    <w:multiLevelType w:val="hybridMultilevel"/>
    <w:tmpl w:val="571AFCF4"/>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nsid w:val="74BC2063"/>
    <w:multiLevelType w:val="hybridMultilevel"/>
    <w:tmpl w:val="33E8D8D8"/>
    <w:lvl w:ilvl="0" w:tplc="04090011">
      <w:start w:val="1"/>
      <w:numFmt w:val="decimal"/>
      <w:lvlText w:val="%1)"/>
      <w:lvlJc w:val="left"/>
      <w:pPr>
        <w:tabs>
          <w:tab w:val="num" w:pos="3600"/>
        </w:tabs>
        <w:ind w:left="3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88C65D0"/>
    <w:multiLevelType w:val="hybridMultilevel"/>
    <w:tmpl w:val="490A6B2C"/>
    <w:lvl w:ilvl="0" w:tplc="04090011">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nsid w:val="7A612320"/>
    <w:multiLevelType w:val="hybridMultilevel"/>
    <w:tmpl w:val="5EA456DC"/>
    <w:lvl w:ilvl="0" w:tplc="04090011">
      <w:start w:val="1"/>
      <w:numFmt w:val="decimal"/>
      <w:lvlText w:val="%1)"/>
      <w:lvlJc w:val="left"/>
      <w:pPr>
        <w:tabs>
          <w:tab w:val="num" w:pos="3600"/>
        </w:tabs>
        <w:ind w:left="3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D1B35D9"/>
    <w:multiLevelType w:val="hybridMultilevel"/>
    <w:tmpl w:val="07AEDCCC"/>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0"/>
  </w:num>
  <w:num w:numId="2">
    <w:abstractNumId w:val="14"/>
  </w:num>
  <w:num w:numId="3">
    <w:abstractNumId w:val="9"/>
  </w:num>
  <w:num w:numId="4">
    <w:abstractNumId w:val="6"/>
  </w:num>
  <w:num w:numId="5">
    <w:abstractNumId w:val="22"/>
  </w:num>
  <w:num w:numId="6">
    <w:abstractNumId w:val="5"/>
  </w:num>
  <w:num w:numId="7">
    <w:abstractNumId w:val="19"/>
  </w:num>
  <w:num w:numId="8">
    <w:abstractNumId w:val="1"/>
  </w:num>
  <w:num w:numId="9">
    <w:abstractNumId w:val="0"/>
  </w:num>
  <w:num w:numId="10">
    <w:abstractNumId w:val="24"/>
  </w:num>
  <w:num w:numId="11">
    <w:abstractNumId w:val="26"/>
  </w:num>
  <w:num w:numId="12">
    <w:abstractNumId w:val="20"/>
  </w:num>
  <w:num w:numId="13">
    <w:abstractNumId w:val="13"/>
  </w:num>
  <w:num w:numId="14">
    <w:abstractNumId w:val="2"/>
  </w:num>
  <w:num w:numId="15">
    <w:abstractNumId w:val="12"/>
  </w:num>
  <w:num w:numId="16">
    <w:abstractNumId w:val="7"/>
  </w:num>
  <w:num w:numId="17">
    <w:abstractNumId w:val="4"/>
  </w:num>
  <w:num w:numId="18">
    <w:abstractNumId w:val="15"/>
  </w:num>
  <w:num w:numId="19">
    <w:abstractNumId w:val="8"/>
  </w:num>
  <w:num w:numId="20">
    <w:abstractNumId w:val="21"/>
  </w:num>
  <w:num w:numId="21">
    <w:abstractNumId w:val="16"/>
  </w:num>
  <w:num w:numId="22">
    <w:abstractNumId w:val="3"/>
  </w:num>
  <w:num w:numId="23">
    <w:abstractNumId w:val="23"/>
  </w:num>
  <w:num w:numId="24">
    <w:abstractNumId w:val="25"/>
  </w:num>
  <w:num w:numId="25">
    <w:abstractNumId w:val="17"/>
  </w:num>
  <w:num w:numId="26">
    <w:abstractNumId w:val="18"/>
  </w:num>
  <w:num w:numId="27">
    <w:abstractNumId w:val="27"/>
  </w:num>
  <w:num w:numId="28">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958"/>
    <w:rsid w:val="00013893"/>
    <w:rsid w:val="00014DA5"/>
    <w:rsid w:val="000155FC"/>
    <w:rsid w:val="00015C44"/>
    <w:rsid w:val="00022C94"/>
    <w:rsid w:val="000333A0"/>
    <w:rsid w:val="000333AD"/>
    <w:rsid w:val="000348E4"/>
    <w:rsid w:val="00036C6D"/>
    <w:rsid w:val="00040187"/>
    <w:rsid w:val="0004389A"/>
    <w:rsid w:val="000446E0"/>
    <w:rsid w:val="00044E81"/>
    <w:rsid w:val="00045DED"/>
    <w:rsid w:val="00045FA6"/>
    <w:rsid w:val="000473B5"/>
    <w:rsid w:val="00047DB7"/>
    <w:rsid w:val="00052824"/>
    <w:rsid w:val="00052935"/>
    <w:rsid w:val="00052E23"/>
    <w:rsid w:val="000563E8"/>
    <w:rsid w:val="00057036"/>
    <w:rsid w:val="000602E4"/>
    <w:rsid w:val="0006407E"/>
    <w:rsid w:val="00064E37"/>
    <w:rsid w:val="00065AE9"/>
    <w:rsid w:val="00065FF8"/>
    <w:rsid w:val="0006625C"/>
    <w:rsid w:val="00070FCF"/>
    <w:rsid w:val="000760AD"/>
    <w:rsid w:val="000801C1"/>
    <w:rsid w:val="000918D1"/>
    <w:rsid w:val="00095A17"/>
    <w:rsid w:val="00097C02"/>
    <w:rsid w:val="000A0D61"/>
    <w:rsid w:val="000B2B8B"/>
    <w:rsid w:val="000B4D14"/>
    <w:rsid w:val="000B7F42"/>
    <w:rsid w:val="000C66FC"/>
    <w:rsid w:val="000D6D60"/>
    <w:rsid w:val="000D7C87"/>
    <w:rsid w:val="000E0D50"/>
    <w:rsid w:val="000E5E79"/>
    <w:rsid w:val="000F2D14"/>
    <w:rsid w:val="00100626"/>
    <w:rsid w:val="00103448"/>
    <w:rsid w:val="001066B4"/>
    <w:rsid w:val="001072CF"/>
    <w:rsid w:val="0011633E"/>
    <w:rsid w:val="0012176A"/>
    <w:rsid w:val="001300A3"/>
    <w:rsid w:val="00130963"/>
    <w:rsid w:val="00132FA3"/>
    <w:rsid w:val="001342D7"/>
    <w:rsid w:val="00137312"/>
    <w:rsid w:val="00137484"/>
    <w:rsid w:val="00142F26"/>
    <w:rsid w:val="00145F4A"/>
    <w:rsid w:val="00146191"/>
    <w:rsid w:val="00147469"/>
    <w:rsid w:val="00147A42"/>
    <w:rsid w:val="00153994"/>
    <w:rsid w:val="001618A5"/>
    <w:rsid w:val="001645E8"/>
    <w:rsid w:val="00172E93"/>
    <w:rsid w:val="00174165"/>
    <w:rsid w:val="001801F3"/>
    <w:rsid w:val="001818C8"/>
    <w:rsid w:val="001871D7"/>
    <w:rsid w:val="001875AE"/>
    <w:rsid w:val="00187694"/>
    <w:rsid w:val="00195673"/>
    <w:rsid w:val="00195BEB"/>
    <w:rsid w:val="001A4B2F"/>
    <w:rsid w:val="001A530F"/>
    <w:rsid w:val="001B05ED"/>
    <w:rsid w:val="001B3521"/>
    <w:rsid w:val="001B3FF6"/>
    <w:rsid w:val="001B5758"/>
    <w:rsid w:val="001D0931"/>
    <w:rsid w:val="001D250F"/>
    <w:rsid w:val="001D5070"/>
    <w:rsid w:val="001E5067"/>
    <w:rsid w:val="001E6812"/>
    <w:rsid w:val="001E762B"/>
    <w:rsid w:val="001E7838"/>
    <w:rsid w:val="001E79E0"/>
    <w:rsid w:val="00200B49"/>
    <w:rsid w:val="00200CA0"/>
    <w:rsid w:val="0020100C"/>
    <w:rsid w:val="00203645"/>
    <w:rsid w:val="00204546"/>
    <w:rsid w:val="00204810"/>
    <w:rsid w:val="002074EB"/>
    <w:rsid w:val="002101A4"/>
    <w:rsid w:val="0021107E"/>
    <w:rsid w:val="00215489"/>
    <w:rsid w:val="0021735C"/>
    <w:rsid w:val="00224CE1"/>
    <w:rsid w:val="00226AC9"/>
    <w:rsid w:val="00226D50"/>
    <w:rsid w:val="00233ECF"/>
    <w:rsid w:val="00235AF7"/>
    <w:rsid w:val="00237D3A"/>
    <w:rsid w:val="00240C32"/>
    <w:rsid w:val="002414EF"/>
    <w:rsid w:val="00241F48"/>
    <w:rsid w:val="0025020E"/>
    <w:rsid w:val="002534A8"/>
    <w:rsid w:val="002538CF"/>
    <w:rsid w:val="00260D79"/>
    <w:rsid w:val="00275120"/>
    <w:rsid w:val="002763FA"/>
    <w:rsid w:val="00276B9B"/>
    <w:rsid w:val="00281C48"/>
    <w:rsid w:val="00287E11"/>
    <w:rsid w:val="00290DC8"/>
    <w:rsid w:val="00293BEF"/>
    <w:rsid w:val="00297BF0"/>
    <w:rsid w:val="002A205A"/>
    <w:rsid w:val="002A4E0C"/>
    <w:rsid w:val="002A5D61"/>
    <w:rsid w:val="002B274C"/>
    <w:rsid w:val="002B3C88"/>
    <w:rsid w:val="002B5874"/>
    <w:rsid w:val="002C328D"/>
    <w:rsid w:val="002C48E4"/>
    <w:rsid w:val="002C631F"/>
    <w:rsid w:val="002D13BC"/>
    <w:rsid w:val="002D57F5"/>
    <w:rsid w:val="002E02E4"/>
    <w:rsid w:val="002E3B8E"/>
    <w:rsid w:val="002F0AD8"/>
    <w:rsid w:val="002F3072"/>
    <w:rsid w:val="002F341F"/>
    <w:rsid w:val="002F5977"/>
    <w:rsid w:val="002F77AB"/>
    <w:rsid w:val="003060DD"/>
    <w:rsid w:val="0030694A"/>
    <w:rsid w:val="003112F5"/>
    <w:rsid w:val="00316865"/>
    <w:rsid w:val="00322A8B"/>
    <w:rsid w:val="00323D31"/>
    <w:rsid w:val="00326271"/>
    <w:rsid w:val="003331CD"/>
    <w:rsid w:val="003349D9"/>
    <w:rsid w:val="003358B6"/>
    <w:rsid w:val="00341856"/>
    <w:rsid w:val="0035330A"/>
    <w:rsid w:val="003627DB"/>
    <w:rsid w:val="00366596"/>
    <w:rsid w:val="00366EC0"/>
    <w:rsid w:val="00371463"/>
    <w:rsid w:val="003879E9"/>
    <w:rsid w:val="00387DF8"/>
    <w:rsid w:val="00393D9A"/>
    <w:rsid w:val="003948E3"/>
    <w:rsid w:val="00396E04"/>
    <w:rsid w:val="003A1FED"/>
    <w:rsid w:val="003A6453"/>
    <w:rsid w:val="003B03F7"/>
    <w:rsid w:val="003B147D"/>
    <w:rsid w:val="003B14E0"/>
    <w:rsid w:val="003B22B6"/>
    <w:rsid w:val="003B3913"/>
    <w:rsid w:val="003C2354"/>
    <w:rsid w:val="003C52A2"/>
    <w:rsid w:val="003D31FB"/>
    <w:rsid w:val="003E3B23"/>
    <w:rsid w:val="003E6508"/>
    <w:rsid w:val="003E7FB5"/>
    <w:rsid w:val="003F06C2"/>
    <w:rsid w:val="003F1AF3"/>
    <w:rsid w:val="003F29BA"/>
    <w:rsid w:val="004074C9"/>
    <w:rsid w:val="00410DD8"/>
    <w:rsid w:val="0041214E"/>
    <w:rsid w:val="0041242F"/>
    <w:rsid w:val="00412CD4"/>
    <w:rsid w:val="00422348"/>
    <w:rsid w:val="00427079"/>
    <w:rsid w:val="00427280"/>
    <w:rsid w:val="004427AA"/>
    <w:rsid w:val="00455053"/>
    <w:rsid w:val="00456845"/>
    <w:rsid w:val="0045756B"/>
    <w:rsid w:val="004605AE"/>
    <w:rsid w:val="004621D3"/>
    <w:rsid w:val="00462476"/>
    <w:rsid w:val="004636F0"/>
    <w:rsid w:val="00464FF9"/>
    <w:rsid w:val="00472CD5"/>
    <w:rsid w:val="0047518A"/>
    <w:rsid w:val="00475D55"/>
    <w:rsid w:val="00476EAD"/>
    <w:rsid w:val="004827FC"/>
    <w:rsid w:val="00482BA7"/>
    <w:rsid w:val="0048484D"/>
    <w:rsid w:val="004923C3"/>
    <w:rsid w:val="00492553"/>
    <w:rsid w:val="00492A47"/>
    <w:rsid w:val="004935AA"/>
    <w:rsid w:val="00494C91"/>
    <w:rsid w:val="00495D32"/>
    <w:rsid w:val="004A0A6C"/>
    <w:rsid w:val="004A1C09"/>
    <w:rsid w:val="004A2126"/>
    <w:rsid w:val="004A3242"/>
    <w:rsid w:val="004B4FC6"/>
    <w:rsid w:val="004B68DB"/>
    <w:rsid w:val="004C07A8"/>
    <w:rsid w:val="004C5051"/>
    <w:rsid w:val="004D0AEB"/>
    <w:rsid w:val="004D39FE"/>
    <w:rsid w:val="004D5586"/>
    <w:rsid w:val="004F175F"/>
    <w:rsid w:val="004F4475"/>
    <w:rsid w:val="004F6F8F"/>
    <w:rsid w:val="005002F0"/>
    <w:rsid w:val="00500475"/>
    <w:rsid w:val="00501F35"/>
    <w:rsid w:val="005035D2"/>
    <w:rsid w:val="00506A1F"/>
    <w:rsid w:val="0051619A"/>
    <w:rsid w:val="005201AB"/>
    <w:rsid w:val="00527876"/>
    <w:rsid w:val="00540AEC"/>
    <w:rsid w:val="005476DA"/>
    <w:rsid w:val="00554AD9"/>
    <w:rsid w:val="005603DB"/>
    <w:rsid w:val="00560D63"/>
    <w:rsid w:val="005631B6"/>
    <w:rsid w:val="00566D19"/>
    <w:rsid w:val="00566FE2"/>
    <w:rsid w:val="005733C7"/>
    <w:rsid w:val="005805AB"/>
    <w:rsid w:val="00580D97"/>
    <w:rsid w:val="00583E8A"/>
    <w:rsid w:val="00591A8E"/>
    <w:rsid w:val="00593786"/>
    <w:rsid w:val="005A24D0"/>
    <w:rsid w:val="005A3D17"/>
    <w:rsid w:val="005A6519"/>
    <w:rsid w:val="005A76A8"/>
    <w:rsid w:val="005A781F"/>
    <w:rsid w:val="005B6B56"/>
    <w:rsid w:val="005C01AD"/>
    <w:rsid w:val="005C0AC5"/>
    <w:rsid w:val="005C21F9"/>
    <w:rsid w:val="005C6972"/>
    <w:rsid w:val="005D002A"/>
    <w:rsid w:val="005D0AED"/>
    <w:rsid w:val="005D1A76"/>
    <w:rsid w:val="005D2AA0"/>
    <w:rsid w:val="005E0514"/>
    <w:rsid w:val="005F34D1"/>
    <w:rsid w:val="005F4010"/>
    <w:rsid w:val="006041E8"/>
    <w:rsid w:val="00604B0E"/>
    <w:rsid w:val="006057BD"/>
    <w:rsid w:val="00606FA7"/>
    <w:rsid w:val="00623E6C"/>
    <w:rsid w:val="0063012E"/>
    <w:rsid w:val="006317B6"/>
    <w:rsid w:val="00632F0E"/>
    <w:rsid w:val="006342EA"/>
    <w:rsid w:val="0064022E"/>
    <w:rsid w:val="00644EB4"/>
    <w:rsid w:val="0064528F"/>
    <w:rsid w:val="00651E4B"/>
    <w:rsid w:val="0065366A"/>
    <w:rsid w:val="00655F0E"/>
    <w:rsid w:val="00660AD3"/>
    <w:rsid w:val="00666848"/>
    <w:rsid w:val="00670722"/>
    <w:rsid w:val="00672EA7"/>
    <w:rsid w:val="0068117B"/>
    <w:rsid w:val="00681B74"/>
    <w:rsid w:val="00681BAF"/>
    <w:rsid w:val="00681DF7"/>
    <w:rsid w:val="00681F7A"/>
    <w:rsid w:val="00690F5B"/>
    <w:rsid w:val="006913A7"/>
    <w:rsid w:val="006931C0"/>
    <w:rsid w:val="006947B1"/>
    <w:rsid w:val="006955ED"/>
    <w:rsid w:val="006A04B8"/>
    <w:rsid w:val="006A4457"/>
    <w:rsid w:val="006A5DBB"/>
    <w:rsid w:val="006B10B1"/>
    <w:rsid w:val="006B5E1E"/>
    <w:rsid w:val="006C39B8"/>
    <w:rsid w:val="006C4772"/>
    <w:rsid w:val="006C5123"/>
    <w:rsid w:val="006D1166"/>
    <w:rsid w:val="006D1319"/>
    <w:rsid w:val="006D333F"/>
    <w:rsid w:val="006E54B7"/>
    <w:rsid w:val="006E59A1"/>
    <w:rsid w:val="006E7560"/>
    <w:rsid w:val="006F034D"/>
    <w:rsid w:val="006F4F7B"/>
    <w:rsid w:val="006F5AF1"/>
    <w:rsid w:val="007015AA"/>
    <w:rsid w:val="00701665"/>
    <w:rsid w:val="00702ED7"/>
    <w:rsid w:val="0070564C"/>
    <w:rsid w:val="007063E2"/>
    <w:rsid w:val="00712C42"/>
    <w:rsid w:val="00712C4B"/>
    <w:rsid w:val="00713C6D"/>
    <w:rsid w:val="0072145B"/>
    <w:rsid w:val="00722745"/>
    <w:rsid w:val="00735075"/>
    <w:rsid w:val="007352D8"/>
    <w:rsid w:val="00741620"/>
    <w:rsid w:val="00741939"/>
    <w:rsid w:val="00742D87"/>
    <w:rsid w:val="00750355"/>
    <w:rsid w:val="00751223"/>
    <w:rsid w:val="0075241A"/>
    <w:rsid w:val="00753AF1"/>
    <w:rsid w:val="0075673A"/>
    <w:rsid w:val="0076035D"/>
    <w:rsid w:val="00764C9F"/>
    <w:rsid w:val="00767B17"/>
    <w:rsid w:val="00767DA1"/>
    <w:rsid w:val="00770CAA"/>
    <w:rsid w:val="00771CEF"/>
    <w:rsid w:val="00772C38"/>
    <w:rsid w:val="00773F98"/>
    <w:rsid w:val="00783636"/>
    <w:rsid w:val="00790A1B"/>
    <w:rsid w:val="00791C98"/>
    <w:rsid w:val="00793CF6"/>
    <w:rsid w:val="00795193"/>
    <w:rsid w:val="007A03B1"/>
    <w:rsid w:val="007A0BC7"/>
    <w:rsid w:val="007A248F"/>
    <w:rsid w:val="007A6F68"/>
    <w:rsid w:val="007A77BD"/>
    <w:rsid w:val="007A7D01"/>
    <w:rsid w:val="007B79A1"/>
    <w:rsid w:val="007B7F1A"/>
    <w:rsid w:val="007C0818"/>
    <w:rsid w:val="007C2508"/>
    <w:rsid w:val="007D27AE"/>
    <w:rsid w:val="007D4765"/>
    <w:rsid w:val="007D5670"/>
    <w:rsid w:val="007D65B2"/>
    <w:rsid w:val="007D65DF"/>
    <w:rsid w:val="007E2803"/>
    <w:rsid w:val="007E5605"/>
    <w:rsid w:val="007F39FB"/>
    <w:rsid w:val="007F595B"/>
    <w:rsid w:val="007F7181"/>
    <w:rsid w:val="00802616"/>
    <w:rsid w:val="0081257F"/>
    <w:rsid w:val="008154DD"/>
    <w:rsid w:val="008157AA"/>
    <w:rsid w:val="00815835"/>
    <w:rsid w:val="00817EFD"/>
    <w:rsid w:val="00820A18"/>
    <w:rsid w:val="008225F9"/>
    <w:rsid w:val="00823C30"/>
    <w:rsid w:val="00830366"/>
    <w:rsid w:val="0083056B"/>
    <w:rsid w:val="008306D2"/>
    <w:rsid w:val="00831B64"/>
    <w:rsid w:val="00832A3A"/>
    <w:rsid w:val="00834D0F"/>
    <w:rsid w:val="00835613"/>
    <w:rsid w:val="00836D2F"/>
    <w:rsid w:val="00843727"/>
    <w:rsid w:val="00843A4C"/>
    <w:rsid w:val="008458B8"/>
    <w:rsid w:val="00864425"/>
    <w:rsid w:val="00865916"/>
    <w:rsid w:val="0086765D"/>
    <w:rsid w:val="00871A27"/>
    <w:rsid w:val="00872331"/>
    <w:rsid w:val="00872FBD"/>
    <w:rsid w:val="00881EF0"/>
    <w:rsid w:val="008866AB"/>
    <w:rsid w:val="0088781E"/>
    <w:rsid w:val="00891AEC"/>
    <w:rsid w:val="00892C1B"/>
    <w:rsid w:val="0089356C"/>
    <w:rsid w:val="008A0A29"/>
    <w:rsid w:val="008A1829"/>
    <w:rsid w:val="008B2253"/>
    <w:rsid w:val="008B37DC"/>
    <w:rsid w:val="008B5669"/>
    <w:rsid w:val="008B5A6D"/>
    <w:rsid w:val="008C2F3B"/>
    <w:rsid w:val="008C60E0"/>
    <w:rsid w:val="008D39D7"/>
    <w:rsid w:val="008D5169"/>
    <w:rsid w:val="008E01F1"/>
    <w:rsid w:val="008E118A"/>
    <w:rsid w:val="008E1EF1"/>
    <w:rsid w:val="008E5E26"/>
    <w:rsid w:val="008F0670"/>
    <w:rsid w:val="008F50EE"/>
    <w:rsid w:val="0090092F"/>
    <w:rsid w:val="009014E8"/>
    <w:rsid w:val="00906343"/>
    <w:rsid w:val="0091460C"/>
    <w:rsid w:val="00920B59"/>
    <w:rsid w:val="00920D57"/>
    <w:rsid w:val="0092451E"/>
    <w:rsid w:val="00932FF3"/>
    <w:rsid w:val="00950E37"/>
    <w:rsid w:val="009540FC"/>
    <w:rsid w:val="00955D3B"/>
    <w:rsid w:val="00956068"/>
    <w:rsid w:val="00961F17"/>
    <w:rsid w:val="00962E81"/>
    <w:rsid w:val="009708B5"/>
    <w:rsid w:val="00984B34"/>
    <w:rsid w:val="00986CD2"/>
    <w:rsid w:val="00995EC9"/>
    <w:rsid w:val="009A019C"/>
    <w:rsid w:val="009A0641"/>
    <w:rsid w:val="009A4A2E"/>
    <w:rsid w:val="009B08D5"/>
    <w:rsid w:val="009B46BD"/>
    <w:rsid w:val="009B6F86"/>
    <w:rsid w:val="009C0342"/>
    <w:rsid w:val="009C29FF"/>
    <w:rsid w:val="009C4DFD"/>
    <w:rsid w:val="009D2D1E"/>
    <w:rsid w:val="009D4A13"/>
    <w:rsid w:val="009D5FB8"/>
    <w:rsid w:val="009E0931"/>
    <w:rsid w:val="009E1FB6"/>
    <w:rsid w:val="009E21AD"/>
    <w:rsid w:val="009F077C"/>
    <w:rsid w:val="009F3B54"/>
    <w:rsid w:val="009F55AA"/>
    <w:rsid w:val="009F5BB4"/>
    <w:rsid w:val="009F7FAB"/>
    <w:rsid w:val="00A03C8C"/>
    <w:rsid w:val="00A07B19"/>
    <w:rsid w:val="00A11303"/>
    <w:rsid w:val="00A120AA"/>
    <w:rsid w:val="00A12114"/>
    <w:rsid w:val="00A1488C"/>
    <w:rsid w:val="00A14FD8"/>
    <w:rsid w:val="00A2413D"/>
    <w:rsid w:val="00A2661D"/>
    <w:rsid w:val="00A449B7"/>
    <w:rsid w:val="00A4737F"/>
    <w:rsid w:val="00A60164"/>
    <w:rsid w:val="00A66827"/>
    <w:rsid w:val="00A67DDA"/>
    <w:rsid w:val="00A71E79"/>
    <w:rsid w:val="00A755E6"/>
    <w:rsid w:val="00A843D0"/>
    <w:rsid w:val="00A8594A"/>
    <w:rsid w:val="00A87ED1"/>
    <w:rsid w:val="00A91B57"/>
    <w:rsid w:val="00A95964"/>
    <w:rsid w:val="00A972CA"/>
    <w:rsid w:val="00A976BA"/>
    <w:rsid w:val="00A97EEF"/>
    <w:rsid w:val="00AB0A4F"/>
    <w:rsid w:val="00AB117F"/>
    <w:rsid w:val="00AB148E"/>
    <w:rsid w:val="00AB2B7B"/>
    <w:rsid w:val="00AB5240"/>
    <w:rsid w:val="00AB773B"/>
    <w:rsid w:val="00AC0CC1"/>
    <w:rsid w:val="00AC18B9"/>
    <w:rsid w:val="00AC4A0A"/>
    <w:rsid w:val="00AD7FCF"/>
    <w:rsid w:val="00AE03DD"/>
    <w:rsid w:val="00AE174D"/>
    <w:rsid w:val="00AE234F"/>
    <w:rsid w:val="00AE27DA"/>
    <w:rsid w:val="00AE37E8"/>
    <w:rsid w:val="00AF27EF"/>
    <w:rsid w:val="00AF39B7"/>
    <w:rsid w:val="00AF4104"/>
    <w:rsid w:val="00AF766F"/>
    <w:rsid w:val="00AF7CF1"/>
    <w:rsid w:val="00AF7EBF"/>
    <w:rsid w:val="00B11DA4"/>
    <w:rsid w:val="00B15D70"/>
    <w:rsid w:val="00B1759C"/>
    <w:rsid w:val="00B24852"/>
    <w:rsid w:val="00B254F7"/>
    <w:rsid w:val="00B25500"/>
    <w:rsid w:val="00B32775"/>
    <w:rsid w:val="00B33B82"/>
    <w:rsid w:val="00B478B2"/>
    <w:rsid w:val="00B50F96"/>
    <w:rsid w:val="00B55F0F"/>
    <w:rsid w:val="00B62692"/>
    <w:rsid w:val="00B63E99"/>
    <w:rsid w:val="00B64DE0"/>
    <w:rsid w:val="00B662CA"/>
    <w:rsid w:val="00B7445D"/>
    <w:rsid w:val="00B76EE8"/>
    <w:rsid w:val="00B81958"/>
    <w:rsid w:val="00B82783"/>
    <w:rsid w:val="00B91390"/>
    <w:rsid w:val="00B933B0"/>
    <w:rsid w:val="00BA0E6F"/>
    <w:rsid w:val="00BA184E"/>
    <w:rsid w:val="00BA55E9"/>
    <w:rsid w:val="00BA7EEA"/>
    <w:rsid w:val="00BB3927"/>
    <w:rsid w:val="00BC47AF"/>
    <w:rsid w:val="00BC69AC"/>
    <w:rsid w:val="00BD0AB4"/>
    <w:rsid w:val="00BD1282"/>
    <w:rsid w:val="00BD7B6F"/>
    <w:rsid w:val="00BE44EF"/>
    <w:rsid w:val="00BF156B"/>
    <w:rsid w:val="00BF2810"/>
    <w:rsid w:val="00BF6C08"/>
    <w:rsid w:val="00BF7A18"/>
    <w:rsid w:val="00C00624"/>
    <w:rsid w:val="00C01557"/>
    <w:rsid w:val="00C046CC"/>
    <w:rsid w:val="00C05DE2"/>
    <w:rsid w:val="00C11FD2"/>
    <w:rsid w:val="00C17947"/>
    <w:rsid w:val="00C17C4A"/>
    <w:rsid w:val="00C3010B"/>
    <w:rsid w:val="00C31C7C"/>
    <w:rsid w:val="00C32EB6"/>
    <w:rsid w:val="00C32EDE"/>
    <w:rsid w:val="00C3364B"/>
    <w:rsid w:val="00C355B1"/>
    <w:rsid w:val="00C45489"/>
    <w:rsid w:val="00C4661A"/>
    <w:rsid w:val="00C47A5E"/>
    <w:rsid w:val="00C57D45"/>
    <w:rsid w:val="00C61478"/>
    <w:rsid w:val="00C658BB"/>
    <w:rsid w:val="00C70F6B"/>
    <w:rsid w:val="00C73A76"/>
    <w:rsid w:val="00C74891"/>
    <w:rsid w:val="00C86527"/>
    <w:rsid w:val="00C86BFF"/>
    <w:rsid w:val="00C871F0"/>
    <w:rsid w:val="00C87E81"/>
    <w:rsid w:val="00C9216F"/>
    <w:rsid w:val="00C96AE2"/>
    <w:rsid w:val="00C96E0F"/>
    <w:rsid w:val="00CA13AD"/>
    <w:rsid w:val="00CA2499"/>
    <w:rsid w:val="00CA6CF9"/>
    <w:rsid w:val="00CA741D"/>
    <w:rsid w:val="00CB0554"/>
    <w:rsid w:val="00CB63A3"/>
    <w:rsid w:val="00CC12E7"/>
    <w:rsid w:val="00CC6356"/>
    <w:rsid w:val="00CD5771"/>
    <w:rsid w:val="00CD5A8C"/>
    <w:rsid w:val="00CE5C5C"/>
    <w:rsid w:val="00CE7BC9"/>
    <w:rsid w:val="00CF051A"/>
    <w:rsid w:val="00CF08D6"/>
    <w:rsid w:val="00CF0AE7"/>
    <w:rsid w:val="00CF31D6"/>
    <w:rsid w:val="00D04F1A"/>
    <w:rsid w:val="00D06D12"/>
    <w:rsid w:val="00D07EE9"/>
    <w:rsid w:val="00D123FC"/>
    <w:rsid w:val="00D12A0B"/>
    <w:rsid w:val="00D20B28"/>
    <w:rsid w:val="00D25CC9"/>
    <w:rsid w:val="00D25D24"/>
    <w:rsid w:val="00D41B94"/>
    <w:rsid w:val="00D41EC4"/>
    <w:rsid w:val="00D45D2E"/>
    <w:rsid w:val="00D5060F"/>
    <w:rsid w:val="00D529C6"/>
    <w:rsid w:val="00D5428A"/>
    <w:rsid w:val="00D60161"/>
    <w:rsid w:val="00D605E1"/>
    <w:rsid w:val="00D609A3"/>
    <w:rsid w:val="00D65C32"/>
    <w:rsid w:val="00D67148"/>
    <w:rsid w:val="00D6746E"/>
    <w:rsid w:val="00D778D6"/>
    <w:rsid w:val="00D83FCD"/>
    <w:rsid w:val="00D911F2"/>
    <w:rsid w:val="00D92A03"/>
    <w:rsid w:val="00D9304C"/>
    <w:rsid w:val="00D94504"/>
    <w:rsid w:val="00DA1C01"/>
    <w:rsid w:val="00DA247F"/>
    <w:rsid w:val="00DA7B9A"/>
    <w:rsid w:val="00DB55F0"/>
    <w:rsid w:val="00DB58BC"/>
    <w:rsid w:val="00DB7646"/>
    <w:rsid w:val="00DB77C1"/>
    <w:rsid w:val="00DD1BFF"/>
    <w:rsid w:val="00DD1CEC"/>
    <w:rsid w:val="00DD4D47"/>
    <w:rsid w:val="00DD6B76"/>
    <w:rsid w:val="00DE2EC4"/>
    <w:rsid w:val="00DE4940"/>
    <w:rsid w:val="00DE5C73"/>
    <w:rsid w:val="00DE5F1C"/>
    <w:rsid w:val="00DF0F70"/>
    <w:rsid w:val="00DF33F2"/>
    <w:rsid w:val="00DF36DD"/>
    <w:rsid w:val="00DF5C88"/>
    <w:rsid w:val="00E00CB8"/>
    <w:rsid w:val="00E02563"/>
    <w:rsid w:val="00E027FF"/>
    <w:rsid w:val="00E050E4"/>
    <w:rsid w:val="00E07089"/>
    <w:rsid w:val="00E11903"/>
    <w:rsid w:val="00E16838"/>
    <w:rsid w:val="00E1719C"/>
    <w:rsid w:val="00E17EDB"/>
    <w:rsid w:val="00E21A45"/>
    <w:rsid w:val="00E27963"/>
    <w:rsid w:val="00E305CA"/>
    <w:rsid w:val="00E36678"/>
    <w:rsid w:val="00E37101"/>
    <w:rsid w:val="00E42BB3"/>
    <w:rsid w:val="00E42CC0"/>
    <w:rsid w:val="00E43894"/>
    <w:rsid w:val="00E50AA8"/>
    <w:rsid w:val="00E53F52"/>
    <w:rsid w:val="00E5766D"/>
    <w:rsid w:val="00E61FCB"/>
    <w:rsid w:val="00E62ED1"/>
    <w:rsid w:val="00E7590F"/>
    <w:rsid w:val="00E83D63"/>
    <w:rsid w:val="00E858C2"/>
    <w:rsid w:val="00E85F50"/>
    <w:rsid w:val="00E86146"/>
    <w:rsid w:val="00E86E53"/>
    <w:rsid w:val="00E86F0B"/>
    <w:rsid w:val="00E9072B"/>
    <w:rsid w:val="00E92C0C"/>
    <w:rsid w:val="00E954BA"/>
    <w:rsid w:val="00E9565C"/>
    <w:rsid w:val="00EA0055"/>
    <w:rsid w:val="00EA6970"/>
    <w:rsid w:val="00EA6C3D"/>
    <w:rsid w:val="00EA778E"/>
    <w:rsid w:val="00EB1F1E"/>
    <w:rsid w:val="00EB532E"/>
    <w:rsid w:val="00EB5DAE"/>
    <w:rsid w:val="00EB6274"/>
    <w:rsid w:val="00EC1E3B"/>
    <w:rsid w:val="00EC2AD3"/>
    <w:rsid w:val="00EC55C7"/>
    <w:rsid w:val="00ED19E1"/>
    <w:rsid w:val="00EE04BB"/>
    <w:rsid w:val="00EE6814"/>
    <w:rsid w:val="00EF4D0C"/>
    <w:rsid w:val="00F00F30"/>
    <w:rsid w:val="00F01DE3"/>
    <w:rsid w:val="00F0294A"/>
    <w:rsid w:val="00F03DFD"/>
    <w:rsid w:val="00F06EAE"/>
    <w:rsid w:val="00F127FA"/>
    <w:rsid w:val="00F14B9F"/>
    <w:rsid w:val="00F169FA"/>
    <w:rsid w:val="00F2312C"/>
    <w:rsid w:val="00F37634"/>
    <w:rsid w:val="00F37D22"/>
    <w:rsid w:val="00F40E8D"/>
    <w:rsid w:val="00F41E45"/>
    <w:rsid w:val="00F5372A"/>
    <w:rsid w:val="00F55A0B"/>
    <w:rsid w:val="00F63B11"/>
    <w:rsid w:val="00F67B1C"/>
    <w:rsid w:val="00F707EA"/>
    <w:rsid w:val="00F75CF8"/>
    <w:rsid w:val="00F77B98"/>
    <w:rsid w:val="00F82B0F"/>
    <w:rsid w:val="00F846D2"/>
    <w:rsid w:val="00F84B01"/>
    <w:rsid w:val="00F9142C"/>
    <w:rsid w:val="00F91873"/>
    <w:rsid w:val="00F9251F"/>
    <w:rsid w:val="00F932C7"/>
    <w:rsid w:val="00F939CB"/>
    <w:rsid w:val="00F962C4"/>
    <w:rsid w:val="00FA3420"/>
    <w:rsid w:val="00FA3728"/>
    <w:rsid w:val="00FA3B3B"/>
    <w:rsid w:val="00FA4043"/>
    <w:rsid w:val="00FA4963"/>
    <w:rsid w:val="00FA65BD"/>
    <w:rsid w:val="00FA7A89"/>
    <w:rsid w:val="00FA7C29"/>
    <w:rsid w:val="00FB0BEB"/>
    <w:rsid w:val="00FB13BC"/>
    <w:rsid w:val="00FB26FB"/>
    <w:rsid w:val="00FB2CA0"/>
    <w:rsid w:val="00FB4E9A"/>
    <w:rsid w:val="00FB7C3A"/>
    <w:rsid w:val="00FC02D8"/>
    <w:rsid w:val="00FC460D"/>
    <w:rsid w:val="00FD0882"/>
    <w:rsid w:val="00FD0DB4"/>
    <w:rsid w:val="00FD25F5"/>
    <w:rsid w:val="00FE3CB5"/>
    <w:rsid w:val="00FE70F2"/>
    <w:rsid w:val="00FF3A2F"/>
    <w:rsid w:val="00FF5B24"/>
    <w:rsid w:val="00FF64EA"/>
    <w:rsid w:val="00FF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3E6C"/>
    <w:pPr>
      <w:widowControl w:val="0"/>
    </w:pPr>
    <w:rPr>
      <w:snapToGrid w:val="0"/>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tabs>
        <w:tab w:val="left" w:pos="-1440"/>
      </w:tabs>
      <w:ind w:left="4320" w:hanging="4320"/>
      <w:jc w:val="center"/>
      <w:outlineLvl w:val="2"/>
    </w:pPr>
    <w:rPr>
      <w:b/>
      <w:u w:val="single"/>
    </w:rPr>
  </w:style>
  <w:style w:type="paragraph" w:styleId="Heading4">
    <w:name w:val="heading 4"/>
    <w:basedOn w:val="Normal"/>
    <w:next w:val="Normal"/>
    <w:qFormat/>
    <w:pPr>
      <w:keepNext/>
      <w:jc w:val="center"/>
      <w:outlineLvl w:val="3"/>
    </w:pPr>
    <w:rPr>
      <w:b/>
      <w:i/>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spacing w:after="58"/>
      <w:outlineLvl w:val="5"/>
    </w:pPr>
    <w:rPr>
      <w:b/>
      <w:sz w:val="20"/>
    </w:rPr>
  </w:style>
  <w:style w:type="paragraph" w:styleId="Heading7">
    <w:name w:val="heading 7"/>
    <w:basedOn w:val="Normal"/>
    <w:next w:val="Normal"/>
    <w:qFormat/>
    <w:pPr>
      <w:keepNext/>
      <w:tabs>
        <w:tab w:val="left" w:pos="-1440"/>
      </w:tabs>
      <w:ind w:left="6480" w:hanging="3600"/>
      <w:outlineLvl w:val="6"/>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2160"/>
    </w:pPr>
  </w:style>
  <w:style w:type="paragraph" w:styleId="BodyTextIndent">
    <w:name w:val="Body Text Indent"/>
    <w:basedOn w:val="Normal"/>
    <w:link w:val="BodyTextIndentChar"/>
    <w:pPr>
      <w:ind w:left="2880"/>
    </w:pPr>
  </w:style>
  <w:style w:type="paragraph" w:styleId="BodyTextIndent2">
    <w:name w:val="Body Text Indent 2"/>
    <w:basedOn w:val="Normal"/>
    <w:pPr>
      <w:ind w:firstLine="720"/>
    </w:pPr>
  </w:style>
  <w:style w:type="paragraph" w:styleId="BodyTextIndent3">
    <w:name w:val="Body Text Indent 3"/>
    <w:basedOn w:val="Normal"/>
    <w:pPr>
      <w:tabs>
        <w:tab w:val="left" w:pos="-1440"/>
      </w:tabs>
      <w:ind w:left="3600" w:hanging="720"/>
    </w:pPr>
  </w:style>
  <w:style w:type="paragraph" w:styleId="Title">
    <w:name w:val="Title"/>
    <w:basedOn w:val="Normal"/>
    <w:qFormat/>
    <w:pPr>
      <w:widowControl/>
      <w:ind w:left="360" w:hanging="360"/>
      <w:jc w:val="center"/>
    </w:pPr>
    <w:rPr>
      <w:rFonts w:ascii="Helvetica" w:hAnsi="Helvetica"/>
      <w:b/>
      <w:snapToGrid/>
      <w:sz w:val="22"/>
    </w:rPr>
  </w:style>
  <w:style w:type="paragraph" w:styleId="BodyText">
    <w:name w:val="Body Text"/>
    <w:basedOn w:val="Normal"/>
    <w:link w:val="BodyTextChar"/>
    <w:pPr>
      <w:widowControl/>
    </w:pPr>
    <w:rPr>
      <w:rFonts w:ascii="Helvetica" w:hAnsi="Helvetica"/>
      <w:b/>
      <w:snapToGrid/>
      <w:sz w:val="20"/>
    </w:rPr>
  </w:style>
  <w:style w:type="paragraph" w:styleId="BodyText2">
    <w:name w:val="Body Text 2"/>
    <w:basedOn w:val="Normal"/>
    <w:pPr>
      <w:spacing w:after="58"/>
    </w:pPr>
    <w:rPr>
      <w:sz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Caption">
    <w:name w:val="caption"/>
    <w:basedOn w:val="Normal"/>
    <w:next w:val="Normal"/>
    <w:qFormat/>
    <w:pPr>
      <w:jc w:val="center"/>
    </w:pPr>
    <w:rPr>
      <w:b/>
      <w:u w:val="single"/>
    </w:rPr>
  </w:style>
  <w:style w:type="paragraph" w:styleId="BlockText">
    <w:name w:val="Block Text"/>
    <w:basedOn w:val="Normal"/>
    <w:pPr>
      <w:ind w:left="2160" w:right="2160"/>
      <w:jc w:val="both"/>
    </w:pPr>
  </w:style>
  <w:style w:type="character" w:styleId="Hyperlink">
    <w:name w:val="Hyperlink"/>
    <w:rPr>
      <w:color w:val="0000FF"/>
      <w:u w:val="single"/>
    </w:rPr>
  </w:style>
  <w:style w:type="paragraph" w:styleId="BodyText3">
    <w:name w:val="Body Text 3"/>
    <w:basedOn w:val="Normal"/>
    <w:rPr>
      <w:i/>
    </w:rPr>
  </w:style>
  <w:style w:type="paragraph" w:styleId="FootnoteText">
    <w:name w:val="footnote text"/>
    <w:basedOn w:val="Normal"/>
    <w:semiHidden/>
    <w:rPr>
      <w:sz w:val="20"/>
    </w:rPr>
  </w:style>
  <w:style w:type="paragraph" w:customStyle="1" w:styleId="Normal1">
    <w:name w:val="Normal1"/>
    <w:basedOn w:val="Normal"/>
    <w:next w:val="Normal"/>
    <w:rsid w:val="00A8594A"/>
    <w:pPr>
      <w:widowControl/>
    </w:pPr>
    <w:rPr>
      <w:snapToGrid/>
    </w:rPr>
  </w:style>
  <w:style w:type="paragraph" w:styleId="BalloonText">
    <w:name w:val="Balloon Text"/>
    <w:basedOn w:val="Normal"/>
    <w:semiHidden/>
    <w:rsid w:val="003331CD"/>
    <w:rPr>
      <w:rFonts w:ascii="Tahoma" w:hAnsi="Tahoma" w:cs="Tahoma"/>
      <w:sz w:val="16"/>
      <w:szCs w:val="16"/>
    </w:rPr>
  </w:style>
  <w:style w:type="character" w:customStyle="1" w:styleId="BodyTextChar">
    <w:name w:val="Body Text Char"/>
    <w:link w:val="BodyText"/>
    <w:semiHidden/>
    <w:locked/>
    <w:rsid w:val="005D2AA0"/>
    <w:rPr>
      <w:rFonts w:ascii="Helvetica" w:hAnsi="Helvetica"/>
      <w:b/>
      <w:lang w:val="en-US" w:eastAsia="en-US" w:bidi="ar-SA"/>
    </w:rPr>
  </w:style>
  <w:style w:type="paragraph" w:styleId="NormalWeb">
    <w:name w:val="Normal (Web)"/>
    <w:basedOn w:val="Normal"/>
    <w:rsid w:val="005C21F9"/>
    <w:pPr>
      <w:widowControl/>
      <w:spacing w:before="100" w:beforeAutospacing="1" w:after="100" w:afterAutospacing="1"/>
    </w:pPr>
    <w:rPr>
      <w:rFonts w:eastAsia="SimSun"/>
      <w:snapToGrid/>
      <w:szCs w:val="24"/>
      <w:lang w:eastAsia="zh-CN" w:bidi="th-TH"/>
    </w:rPr>
  </w:style>
  <w:style w:type="character" w:customStyle="1" w:styleId="BodyTextIndentChar">
    <w:name w:val="Body Text Indent Char"/>
    <w:link w:val="BodyTextIndent"/>
    <w:rsid w:val="00AB117F"/>
    <w:rPr>
      <w:snapToGrid w:val="0"/>
      <w:sz w:val="24"/>
    </w:rPr>
  </w:style>
  <w:style w:type="paragraph" w:customStyle="1" w:styleId="Normal2">
    <w:name w:val="Normal2"/>
    <w:basedOn w:val="Normal"/>
    <w:next w:val="Normal"/>
    <w:rsid w:val="005A76A8"/>
    <w:pPr>
      <w:widowControl/>
    </w:pPr>
    <w:rPr>
      <w:snapToGrid/>
    </w:rPr>
  </w:style>
  <w:style w:type="paragraph" w:styleId="ListParagraph">
    <w:name w:val="List Paragraph"/>
    <w:basedOn w:val="Normal"/>
    <w:uiPriority w:val="34"/>
    <w:qFormat/>
    <w:rsid w:val="00CA13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3E6C"/>
    <w:pPr>
      <w:widowControl w:val="0"/>
    </w:pPr>
    <w:rPr>
      <w:snapToGrid w:val="0"/>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tabs>
        <w:tab w:val="left" w:pos="-1440"/>
      </w:tabs>
      <w:ind w:left="4320" w:hanging="4320"/>
      <w:jc w:val="center"/>
      <w:outlineLvl w:val="2"/>
    </w:pPr>
    <w:rPr>
      <w:b/>
      <w:u w:val="single"/>
    </w:rPr>
  </w:style>
  <w:style w:type="paragraph" w:styleId="Heading4">
    <w:name w:val="heading 4"/>
    <w:basedOn w:val="Normal"/>
    <w:next w:val="Normal"/>
    <w:qFormat/>
    <w:pPr>
      <w:keepNext/>
      <w:jc w:val="center"/>
      <w:outlineLvl w:val="3"/>
    </w:pPr>
    <w:rPr>
      <w:b/>
      <w:i/>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spacing w:after="58"/>
      <w:outlineLvl w:val="5"/>
    </w:pPr>
    <w:rPr>
      <w:b/>
      <w:sz w:val="20"/>
    </w:rPr>
  </w:style>
  <w:style w:type="paragraph" w:styleId="Heading7">
    <w:name w:val="heading 7"/>
    <w:basedOn w:val="Normal"/>
    <w:next w:val="Normal"/>
    <w:qFormat/>
    <w:pPr>
      <w:keepNext/>
      <w:tabs>
        <w:tab w:val="left" w:pos="-1440"/>
      </w:tabs>
      <w:ind w:left="6480" w:hanging="3600"/>
      <w:outlineLvl w:val="6"/>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2160"/>
    </w:pPr>
  </w:style>
  <w:style w:type="paragraph" w:styleId="BodyTextIndent">
    <w:name w:val="Body Text Indent"/>
    <w:basedOn w:val="Normal"/>
    <w:link w:val="BodyTextIndentChar"/>
    <w:pPr>
      <w:ind w:left="2880"/>
    </w:pPr>
  </w:style>
  <w:style w:type="paragraph" w:styleId="BodyTextIndent2">
    <w:name w:val="Body Text Indent 2"/>
    <w:basedOn w:val="Normal"/>
    <w:pPr>
      <w:ind w:firstLine="720"/>
    </w:pPr>
  </w:style>
  <w:style w:type="paragraph" w:styleId="BodyTextIndent3">
    <w:name w:val="Body Text Indent 3"/>
    <w:basedOn w:val="Normal"/>
    <w:pPr>
      <w:tabs>
        <w:tab w:val="left" w:pos="-1440"/>
      </w:tabs>
      <w:ind w:left="3600" w:hanging="720"/>
    </w:pPr>
  </w:style>
  <w:style w:type="paragraph" w:styleId="Title">
    <w:name w:val="Title"/>
    <w:basedOn w:val="Normal"/>
    <w:qFormat/>
    <w:pPr>
      <w:widowControl/>
      <w:ind w:left="360" w:hanging="360"/>
      <w:jc w:val="center"/>
    </w:pPr>
    <w:rPr>
      <w:rFonts w:ascii="Helvetica" w:hAnsi="Helvetica"/>
      <w:b/>
      <w:snapToGrid/>
      <w:sz w:val="22"/>
    </w:rPr>
  </w:style>
  <w:style w:type="paragraph" w:styleId="BodyText">
    <w:name w:val="Body Text"/>
    <w:basedOn w:val="Normal"/>
    <w:link w:val="BodyTextChar"/>
    <w:pPr>
      <w:widowControl/>
    </w:pPr>
    <w:rPr>
      <w:rFonts w:ascii="Helvetica" w:hAnsi="Helvetica"/>
      <w:b/>
      <w:snapToGrid/>
      <w:sz w:val="20"/>
    </w:rPr>
  </w:style>
  <w:style w:type="paragraph" w:styleId="BodyText2">
    <w:name w:val="Body Text 2"/>
    <w:basedOn w:val="Normal"/>
    <w:pPr>
      <w:spacing w:after="58"/>
    </w:pPr>
    <w:rPr>
      <w:sz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Caption">
    <w:name w:val="caption"/>
    <w:basedOn w:val="Normal"/>
    <w:next w:val="Normal"/>
    <w:qFormat/>
    <w:pPr>
      <w:jc w:val="center"/>
    </w:pPr>
    <w:rPr>
      <w:b/>
      <w:u w:val="single"/>
    </w:rPr>
  </w:style>
  <w:style w:type="paragraph" w:styleId="BlockText">
    <w:name w:val="Block Text"/>
    <w:basedOn w:val="Normal"/>
    <w:pPr>
      <w:ind w:left="2160" w:right="2160"/>
      <w:jc w:val="both"/>
    </w:pPr>
  </w:style>
  <w:style w:type="character" w:styleId="Hyperlink">
    <w:name w:val="Hyperlink"/>
    <w:rPr>
      <w:color w:val="0000FF"/>
      <w:u w:val="single"/>
    </w:rPr>
  </w:style>
  <w:style w:type="paragraph" w:styleId="BodyText3">
    <w:name w:val="Body Text 3"/>
    <w:basedOn w:val="Normal"/>
    <w:rPr>
      <w:i/>
    </w:rPr>
  </w:style>
  <w:style w:type="paragraph" w:styleId="FootnoteText">
    <w:name w:val="footnote text"/>
    <w:basedOn w:val="Normal"/>
    <w:semiHidden/>
    <w:rPr>
      <w:sz w:val="20"/>
    </w:rPr>
  </w:style>
  <w:style w:type="paragraph" w:customStyle="1" w:styleId="Normal1">
    <w:name w:val="Normal1"/>
    <w:basedOn w:val="Normal"/>
    <w:next w:val="Normal"/>
    <w:rsid w:val="00A8594A"/>
    <w:pPr>
      <w:widowControl/>
    </w:pPr>
    <w:rPr>
      <w:snapToGrid/>
    </w:rPr>
  </w:style>
  <w:style w:type="paragraph" w:styleId="BalloonText">
    <w:name w:val="Balloon Text"/>
    <w:basedOn w:val="Normal"/>
    <w:semiHidden/>
    <w:rsid w:val="003331CD"/>
    <w:rPr>
      <w:rFonts w:ascii="Tahoma" w:hAnsi="Tahoma" w:cs="Tahoma"/>
      <w:sz w:val="16"/>
      <w:szCs w:val="16"/>
    </w:rPr>
  </w:style>
  <w:style w:type="character" w:customStyle="1" w:styleId="BodyTextChar">
    <w:name w:val="Body Text Char"/>
    <w:link w:val="BodyText"/>
    <w:semiHidden/>
    <w:locked/>
    <w:rsid w:val="005D2AA0"/>
    <w:rPr>
      <w:rFonts w:ascii="Helvetica" w:hAnsi="Helvetica"/>
      <w:b/>
      <w:lang w:val="en-US" w:eastAsia="en-US" w:bidi="ar-SA"/>
    </w:rPr>
  </w:style>
  <w:style w:type="paragraph" w:styleId="NormalWeb">
    <w:name w:val="Normal (Web)"/>
    <w:basedOn w:val="Normal"/>
    <w:rsid w:val="005C21F9"/>
    <w:pPr>
      <w:widowControl/>
      <w:spacing w:before="100" w:beforeAutospacing="1" w:after="100" w:afterAutospacing="1"/>
    </w:pPr>
    <w:rPr>
      <w:rFonts w:eastAsia="SimSun"/>
      <w:snapToGrid/>
      <w:szCs w:val="24"/>
      <w:lang w:eastAsia="zh-CN" w:bidi="th-TH"/>
    </w:rPr>
  </w:style>
  <w:style w:type="character" w:customStyle="1" w:styleId="BodyTextIndentChar">
    <w:name w:val="Body Text Indent Char"/>
    <w:link w:val="BodyTextIndent"/>
    <w:rsid w:val="00AB117F"/>
    <w:rPr>
      <w:snapToGrid w:val="0"/>
      <w:sz w:val="24"/>
    </w:rPr>
  </w:style>
  <w:style w:type="paragraph" w:customStyle="1" w:styleId="Normal2">
    <w:name w:val="Normal2"/>
    <w:basedOn w:val="Normal"/>
    <w:next w:val="Normal"/>
    <w:rsid w:val="005A76A8"/>
    <w:pPr>
      <w:widowControl/>
    </w:pPr>
    <w:rPr>
      <w:snapToGrid/>
    </w:rPr>
  </w:style>
  <w:style w:type="paragraph" w:styleId="ListParagraph">
    <w:name w:val="List Paragraph"/>
    <w:basedOn w:val="Normal"/>
    <w:uiPriority w:val="34"/>
    <w:qFormat/>
    <w:rsid w:val="00CA1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7417">
      <w:bodyDiv w:val="1"/>
      <w:marLeft w:val="0"/>
      <w:marRight w:val="0"/>
      <w:marTop w:val="0"/>
      <w:marBottom w:val="0"/>
      <w:divBdr>
        <w:top w:val="none" w:sz="0" w:space="0" w:color="auto"/>
        <w:left w:val="none" w:sz="0" w:space="0" w:color="auto"/>
        <w:bottom w:val="none" w:sz="0" w:space="0" w:color="auto"/>
        <w:right w:val="none" w:sz="0" w:space="0" w:color="auto"/>
      </w:divBdr>
      <w:divsChild>
        <w:div w:id="2020767008">
          <w:marLeft w:val="0"/>
          <w:marRight w:val="0"/>
          <w:marTop w:val="0"/>
          <w:marBottom w:val="0"/>
          <w:divBdr>
            <w:top w:val="none" w:sz="0" w:space="0" w:color="auto"/>
            <w:left w:val="none" w:sz="0" w:space="0" w:color="auto"/>
            <w:bottom w:val="none" w:sz="0" w:space="0" w:color="auto"/>
            <w:right w:val="none" w:sz="0" w:space="0" w:color="auto"/>
          </w:divBdr>
          <w:divsChild>
            <w:div w:id="93856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89196">
      <w:bodyDiv w:val="1"/>
      <w:marLeft w:val="0"/>
      <w:marRight w:val="0"/>
      <w:marTop w:val="0"/>
      <w:marBottom w:val="0"/>
      <w:divBdr>
        <w:top w:val="none" w:sz="0" w:space="0" w:color="auto"/>
        <w:left w:val="none" w:sz="0" w:space="0" w:color="auto"/>
        <w:bottom w:val="none" w:sz="0" w:space="0" w:color="auto"/>
        <w:right w:val="none" w:sz="0" w:space="0" w:color="auto"/>
      </w:divBdr>
    </w:div>
    <w:div w:id="1034233667">
      <w:bodyDiv w:val="1"/>
      <w:marLeft w:val="0"/>
      <w:marRight w:val="0"/>
      <w:marTop w:val="0"/>
      <w:marBottom w:val="0"/>
      <w:divBdr>
        <w:top w:val="none" w:sz="0" w:space="0" w:color="auto"/>
        <w:left w:val="none" w:sz="0" w:space="0" w:color="auto"/>
        <w:bottom w:val="none" w:sz="0" w:space="0" w:color="auto"/>
        <w:right w:val="none" w:sz="0" w:space="0" w:color="auto"/>
      </w:divBdr>
    </w:div>
    <w:div w:id="1594514875">
      <w:bodyDiv w:val="1"/>
      <w:marLeft w:val="0"/>
      <w:marRight w:val="0"/>
      <w:marTop w:val="0"/>
      <w:marBottom w:val="0"/>
      <w:divBdr>
        <w:top w:val="none" w:sz="0" w:space="0" w:color="auto"/>
        <w:left w:val="none" w:sz="0" w:space="0" w:color="auto"/>
        <w:bottom w:val="none" w:sz="0" w:space="0" w:color="auto"/>
        <w:right w:val="none" w:sz="0" w:space="0" w:color="auto"/>
      </w:divBdr>
    </w:div>
    <w:div w:id="2050186051">
      <w:bodyDiv w:val="1"/>
      <w:marLeft w:val="0"/>
      <w:marRight w:val="0"/>
      <w:marTop w:val="0"/>
      <w:marBottom w:val="0"/>
      <w:divBdr>
        <w:top w:val="none" w:sz="0" w:space="0" w:color="auto"/>
        <w:left w:val="none" w:sz="0" w:space="0" w:color="auto"/>
        <w:bottom w:val="none" w:sz="0" w:space="0" w:color="auto"/>
        <w:right w:val="none" w:sz="0" w:space="0" w:color="auto"/>
      </w:divBdr>
      <w:divsChild>
        <w:div w:id="797917191">
          <w:marLeft w:val="0"/>
          <w:marRight w:val="0"/>
          <w:marTop w:val="0"/>
          <w:marBottom w:val="0"/>
          <w:divBdr>
            <w:top w:val="none" w:sz="0" w:space="0" w:color="auto"/>
            <w:left w:val="none" w:sz="0" w:space="0" w:color="auto"/>
            <w:bottom w:val="none" w:sz="0" w:space="0" w:color="auto"/>
            <w:right w:val="none" w:sz="0" w:space="0" w:color="auto"/>
          </w:divBdr>
          <w:divsChild>
            <w:div w:id="977567631">
              <w:marLeft w:val="0"/>
              <w:marRight w:val="0"/>
              <w:marTop w:val="0"/>
              <w:marBottom w:val="0"/>
              <w:divBdr>
                <w:top w:val="none" w:sz="0" w:space="0" w:color="auto"/>
                <w:left w:val="none" w:sz="0" w:space="0" w:color="auto"/>
                <w:bottom w:val="none" w:sz="0" w:space="0" w:color="auto"/>
                <w:right w:val="none" w:sz="0" w:space="0" w:color="auto"/>
              </w:divBdr>
              <w:divsChild>
                <w:div w:id="221790176">
                  <w:marLeft w:val="0"/>
                  <w:marRight w:val="0"/>
                  <w:marTop w:val="0"/>
                  <w:marBottom w:val="0"/>
                  <w:divBdr>
                    <w:top w:val="none" w:sz="0" w:space="0" w:color="auto"/>
                    <w:left w:val="none" w:sz="0" w:space="0" w:color="auto"/>
                    <w:bottom w:val="none" w:sz="0" w:space="0" w:color="auto"/>
                    <w:right w:val="none" w:sz="0" w:space="0" w:color="auto"/>
                  </w:divBdr>
                </w:div>
                <w:div w:id="2917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7.emf"/><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google.com/url?sa=i&amp;rct=j&amp;q=&amp;esrc=s&amp;frm=1&amp;source=images&amp;cd=&amp;cad=rja&amp;docid=XS1b10tpbAQglM&amp;tbnid=M0kWOimA63_mjM:&amp;ved=0CAUQjRw&amp;url=http%3A%2F%2Fvimeo.com%2Fuser11320213&amp;ei=INfmUbSsIcH9igLh0IDYDA&amp;bvm=bv.49478099,d.cGE&amp;psig=AFQjCNE76YCKEr534TgxP378GTSBkR-83A&amp;ust=1374169235620455"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mail.marshall.usc.edu/owa/redir.aspx?C=72ee4869d6614dbba1a9f2fa84bb8700&amp;URL=mailto%3atrichmond%40ict.usc.edu"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hyperlink" Target="https://mail.marshall.usc.edu/owa/redir.aspx?C=0edb682b2b6b42b3af56a1ecc9f1dadb&amp;URL=http%3a%2f%2fwww.victorwooten.com%2fthemusiclesson%2ftml01.html"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4675</TotalTime>
  <Pages>30</Pages>
  <Words>9804</Words>
  <Characters>53668</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MOR 571</vt:lpstr>
    </vt:vector>
  </TitlesOfParts>
  <Company>USC Marshall School of Business</Company>
  <LinksUpToDate>false</LinksUpToDate>
  <CharactersWithSpaces>63346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 571</dc:title>
  <dc:creator>Morgan McCall</dc:creator>
  <cp:lastModifiedBy>Morgan</cp:lastModifiedBy>
  <cp:revision>26</cp:revision>
  <cp:lastPrinted>2013-07-10T18:17:00Z</cp:lastPrinted>
  <dcterms:created xsi:type="dcterms:W3CDTF">2013-07-04T18:12:00Z</dcterms:created>
  <dcterms:modified xsi:type="dcterms:W3CDTF">2013-07-17T17:55:00Z</dcterms:modified>
</cp:coreProperties>
</file>