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E6" w:rsidRPr="008D13D5" w:rsidRDefault="009D6BE6" w:rsidP="009D6BE6">
      <w:pPr>
        <w:ind w:firstLine="0"/>
        <w:jc w:val="center"/>
        <w:rPr>
          <w:rFonts w:cs="Times New Roman"/>
          <w:b/>
        </w:rPr>
      </w:pPr>
      <w:r w:rsidRPr="008D13D5">
        <w:rPr>
          <w:rFonts w:cs="Times New Roman"/>
          <w:b/>
        </w:rPr>
        <w:t xml:space="preserve">The Homogenization of US </w:t>
      </w:r>
      <w:r>
        <w:rPr>
          <w:rFonts w:cs="Times New Roman"/>
          <w:b/>
        </w:rPr>
        <w:t xml:space="preserve">Equity </w:t>
      </w:r>
      <w:r w:rsidRPr="008D13D5">
        <w:rPr>
          <w:rFonts w:cs="Times New Roman"/>
          <w:b/>
        </w:rPr>
        <w:t>Trading</w:t>
      </w:r>
    </w:p>
    <w:p w:rsidR="009D6BE6" w:rsidRPr="00EC01B5" w:rsidRDefault="009D6BE6" w:rsidP="009D6BE6">
      <w:pPr>
        <w:ind w:firstLine="0"/>
        <w:jc w:val="center"/>
        <w:rPr>
          <w:rFonts w:cs="Times New Roman"/>
          <w:vertAlign w:val="superscript"/>
        </w:rPr>
      </w:pPr>
      <w:r w:rsidRPr="005715AC">
        <w:rPr>
          <w:rFonts w:cs="Times New Roman"/>
        </w:rPr>
        <w:t>Lawrence Harris</w:t>
      </w:r>
      <w:r w:rsidRPr="005715AC">
        <w:rPr>
          <w:rFonts w:cs="Times New Roman"/>
          <w:vertAlign w:val="superscript"/>
        </w:rPr>
        <w:t>*</w:t>
      </w:r>
    </w:p>
    <w:p w:rsidR="009D6BE6" w:rsidRPr="005715AC" w:rsidRDefault="009D6BE6" w:rsidP="009D6BE6">
      <w:pPr>
        <w:ind w:firstLine="0"/>
        <w:jc w:val="center"/>
        <w:rPr>
          <w:rFonts w:cs="Times New Roman"/>
        </w:rPr>
      </w:pPr>
      <w:r>
        <w:rPr>
          <w:rFonts w:cs="Times New Roman"/>
        </w:rPr>
        <w:t>Draft:  September 30, 2011</w:t>
      </w:r>
    </w:p>
    <w:p w:rsidR="009D6BE6" w:rsidRPr="005715AC" w:rsidRDefault="009D6BE6" w:rsidP="009D6BE6">
      <w:pPr>
        <w:jc w:val="center"/>
        <w:rPr>
          <w:rFonts w:cs="Times New Roman"/>
        </w:rPr>
      </w:pPr>
    </w:p>
    <w:p w:rsidR="009D6BE6" w:rsidRPr="005715AC" w:rsidRDefault="009D6BE6" w:rsidP="009D6BE6">
      <w:pPr>
        <w:ind w:firstLine="0"/>
        <w:jc w:val="center"/>
        <w:rPr>
          <w:rFonts w:cs="Times New Roman"/>
          <w:b/>
        </w:rPr>
      </w:pPr>
      <w:r w:rsidRPr="005715AC">
        <w:rPr>
          <w:rFonts w:cs="Times New Roman"/>
          <w:b/>
        </w:rPr>
        <w:t>Abstract</w:t>
      </w:r>
    </w:p>
    <w:p w:rsidR="009D6BE6" w:rsidRPr="002D17B9" w:rsidRDefault="009D6BE6" w:rsidP="009D6BE6">
      <w:pPr>
        <w:ind w:firstLine="0"/>
        <w:rPr>
          <w:rFonts w:cs="Times New Roman"/>
        </w:rPr>
      </w:pPr>
      <w:r w:rsidRPr="002D17B9">
        <w:rPr>
          <w:rFonts w:cs="Times New Roman"/>
        </w:rPr>
        <w:t xml:space="preserve">NASDAQ stocks once traded in quote-driven dealer markets while listed stocks traded in order-driven auctions on exchange floors stabilized by exchange specialists.  These market structure differences caused higher volumes and transitory volatility for NASDAQ stocks.  Following the adoption of certain SEC policies and the growth of electronic trading, all stocks now trade in similar, albeit diverse, systems.  This paper provides empirical evidence of the homogenization of US equity trading by showing that volumes and transitory volatility no longer differ by primary listing market.  Secondary results indicate that specialists at listed exchanges </w:t>
      </w:r>
      <w:r>
        <w:rPr>
          <w:rFonts w:cs="Times New Roman"/>
        </w:rPr>
        <w:t xml:space="preserve">have stopped </w:t>
      </w:r>
      <w:r w:rsidRPr="002D17B9">
        <w:rPr>
          <w:rFonts w:cs="Times New Roman"/>
        </w:rPr>
        <w:t>provid</w:t>
      </w:r>
      <w:r>
        <w:rPr>
          <w:rFonts w:cs="Times New Roman"/>
        </w:rPr>
        <w:t>ing measurable</w:t>
      </w:r>
      <w:r w:rsidRPr="002D17B9">
        <w:rPr>
          <w:rFonts w:cs="Times New Roman"/>
        </w:rPr>
        <w:t xml:space="preserve"> price stabilization</w:t>
      </w:r>
      <w:r>
        <w:rPr>
          <w:rFonts w:cs="Times New Roman"/>
        </w:rPr>
        <w:t xml:space="preserve"> services</w:t>
      </w:r>
      <w:r w:rsidRPr="002D17B9">
        <w:rPr>
          <w:rFonts w:cs="Times New Roman"/>
        </w:rPr>
        <w:t xml:space="preserve">.  The results have important public policy implications because they indicate that issuers no longer have meaningful control over how their stocks trade. </w:t>
      </w:r>
    </w:p>
    <w:p w:rsidR="009D6BE6" w:rsidRPr="005715AC" w:rsidRDefault="009D6BE6" w:rsidP="009D6BE6">
      <w:pPr>
        <w:spacing w:line="240" w:lineRule="auto"/>
        <w:ind w:firstLine="0"/>
        <w:jc w:val="center"/>
        <w:rPr>
          <w:rFonts w:cs="Times New Roman"/>
        </w:rPr>
      </w:pPr>
    </w:p>
    <w:p w:rsidR="009D6BE6" w:rsidRPr="005715AC" w:rsidRDefault="009D6BE6" w:rsidP="009D6BE6">
      <w:pPr>
        <w:spacing w:line="240" w:lineRule="auto"/>
        <w:ind w:firstLine="0"/>
        <w:rPr>
          <w:rFonts w:cs="Times New Roman"/>
        </w:rPr>
      </w:pPr>
      <w:r w:rsidRPr="005715AC">
        <w:rPr>
          <w:rFonts w:cs="Times New Roman"/>
          <w:vertAlign w:val="superscript"/>
        </w:rPr>
        <w:t>*</w:t>
      </w:r>
      <w:r w:rsidRPr="005715AC">
        <w:rPr>
          <w:rFonts w:cs="Times New Roman"/>
        </w:rPr>
        <w:t>Fred V. Keenan Chair in Finance</w:t>
      </w:r>
    </w:p>
    <w:p w:rsidR="009D6BE6" w:rsidRPr="005715AC" w:rsidRDefault="009D6BE6" w:rsidP="009D6BE6">
      <w:pPr>
        <w:spacing w:line="240" w:lineRule="auto"/>
        <w:ind w:firstLine="0"/>
        <w:rPr>
          <w:rFonts w:cs="Times New Roman"/>
        </w:rPr>
      </w:pPr>
      <w:r w:rsidRPr="005715AC">
        <w:rPr>
          <w:rFonts w:cs="Times New Roman"/>
        </w:rPr>
        <w:t>Professor of Finance and Business Economics</w:t>
      </w:r>
    </w:p>
    <w:p w:rsidR="009D6BE6" w:rsidRPr="005715AC" w:rsidRDefault="009D6BE6" w:rsidP="009D6BE6">
      <w:pPr>
        <w:spacing w:line="240" w:lineRule="auto"/>
        <w:ind w:firstLine="0"/>
        <w:rPr>
          <w:rFonts w:cs="Times New Roman"/>
        </w:rPr>
      </w:pPr>
      <w:r w:rsidRPr="005715AC">
        <w:rPr>
          <w:rFonts w:cs="Times New Roman"/>
        </w:rPr>
        <w:t>Marshall School of Business</w:t>
      </w:r>
    </w:p>
    <w:p w:rsidR="009D6BE6" w:rsidRPr="005715AC" w:rsidRDefault="009D6BE6" w:rsidP="009D6BE6">
      <w:pPr>
        <w:spacing w:line="240" w:lineRule="auto"/>
        <w:ind w:firstLine="0"/>
        <w:rPr>
          <w:rFonts w:cs="Times New Roman"/>
        </w:rPr>
      </w:pPr>
      <w:r w:rsidRPr="005715AC">
        <w:rPr>
          <w:rFonts w:cs="Times New Roman"/>
        </w:rPr>
        <w:t>University of Southern California</w:t>
      </w:r>
    </w:p>
    <w:p w:rsidR="009D6BE6" w:rsidRDefault="009D6BE6" w:rsidP="009D6BE6">
      <w:pPr>
        <w:spacing w:line="240" w:lineRule="auto"/>
        <w:ind w:firstLine="0"/>
        <w:rPr>
          <w:rFonts w:cs="Times New Roman"/>
        </w:rPr>
      </w:pPr>
      <w:r w:rsidRPr="005715AC">
        <w:rPr>
          <w:rFonts w:cs="Times New Roman"/>
        </w:rPr>
        <w:t>Los Angeles, CA 90089-</w:t>
      </w:r>
      <w:r>
        <w:rPr>
          <w:rFonts w:cs="Times New Roman"/>
        </w:rPr>
        <w:t>0804</w:t>
      </w:r>
    </w:p>
    <w:p w:rsidR="009D6BE6" w:rsidRDefault="009D6BE6" w:rsidP="009D6BE6">
      <w:pPr>
        <w:spacing w:line="240" w:lineRule="auto"/>
        <w:ind w:firstLine="0"/>
        <w:rPr>
          <w:rStyle w:val="Hyperlink"/>
          <w:rFonts w:cs="Times New Roman"/>
        </w:rPr>
      </w:pPr>
      <w:hyperlink r:id="rId9" w:history="1">
        <w:r w:rsidRPr="009A6AFC">
          <w:rPr>
            <w:rStyle w:val="Hyperlink"/>
            <w:rFonts w:cs="Times New Roman"/>
          </w:rPr>
          <w:t>lharris@usc.edu</w:t>
        </w:r>
      </w:hyperlink>
    </w:p>
    <w:p w:rsidR="002779FE" w:rsidRPr="009D6BE6" w:rsidRDefault="002779FE" w:rsidP="009D6BE6">
      <w:bookmarkStart w:id="0" w:name="_GoBack"/>
      <w:bookmarkEnd w:id="0"/>
    </w:p>
    <w:sectPr w:rsidR="002779FE" w:rsidRPr="009D6BE6" w:rsidSect="00180FF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E2" w:rsidRDefault="008C27E2" w:rsidP="007418B9">
      <w:pPr>
        <w:spacing w:line="240" w:lineRule="auto"/>
      </w:pPr>
      <w:r>
        <w:separator/>
      </w:r>
    </w:p>
  </w:endnote>
  <w:endnote w:type="continuationSeparator" w:id="0">
    <w:p w:rsidR="008C27E2" w:rsidRDefault="008C27E2" w:rsidP="00741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83829"/>
      <w:docPartObj>
        <w:docPartGallery w:val="Page Numbers (Bottom of Page)"/>
        <w:docPartUnique/>
      </w:docPartObj>
    </w:sdtPr>
    <w:sdtEndPr>
      <w:rPr>
        <w:noProof/>
      </w:rPr>
    </w:sdtEndPr>
    <w:sdtContent>
      <w:p w:rsidR="008C27E2" w:rsidRDefault="008C27E2">
        <w:pPr>
          <w:pStyle w:val="Footer"/>
          <w:jc w:val="center"/>
        </w:pPr>
        <w:r>
          <w:fldChar w:fldCharType="begin"/>
        </w:r>
        <w:r>
          <w:instrText xml:space="preserve"> PAGE   \* MERGEFORMAT </w:instrText>
        </w:r>
        <w:r>
          <w:fldChar w:fldCharType="separate"/>
        </w:r>
        <w:r w:rsidR="009D6BE6">
          <w:rPr>
            <w:noProof/>
          </w:rPr>
          <w:t>1</w:t>
        </w:r>
        <w:r>
          <w:rPr>
            <w:noProof/>
          </w:rPr>
          <w:fldChar w:fldCharType="end"/>
        </w:r>
      </w:p>
    </w:sdtContent>
  </w:sdt>
  <w:p w:rsidR="008C27E2" w:rsidRDefault="008C2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E2" w:rsidRDefault="008C27E2" w:rsidP="00D45B34">
      <w:pPr>
        <w:spacing w:line="240" w:lineRule="auto"/>
        <w:ind w:firstLine="0"/>
      </w:pPr>
      <w:r>
        <w:separator/>
      </w:r>
    </w:p>
  </w:footnote>
  <w:footnote w:type="continuationSeparator" w:id="0">
    <w:p w:rsidR="008C27E2" w:rsidRDefault="008C27E2" w:rsidP="00D45B34">
      <w:pPr>
        <w:spacing w:line="240" w:lineRule="auto"/>
        <w:ind w:firstLine="0"/>
      </w:pPr>
      <w:r>
        <w:continuationSeparator/>
      </w:r>
    </w:p>
  </w:footnote>
  <w:footnote w:type="continuationNotice" w:id="1">
    <w:p w:rsidR="008C27E2" w:rsidRDefault="008C27E2" w:rsidP="00D45B34">
      <w:pPr>
        <w:spacing w:line="240" w:lineRule="auto"/>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335E"/>
    <w:multiLevelType w:val="hybridMultilevel"/>
    <w:tmpl w:val="BD388EB0"/>
    <w:lvl w:ilvl="0" w:tplc="C1F6A5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B60211"/>
    <w:multiLevelType w:val="multilevel"/>
    <w:tmpl w:val="DA80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D7582"/>
    <w:multiLevelType w:val="hybridMultilevel"/>
    <w:tmpl w:val="807EEB90"/>
    <w:lvl w:ilvl="0" w:tplc="B896D7A0">
      <w:start w:val="1"/>
      <w:numFmt w:val="bullet"/>
      <w:lvlText w:val="•"/>
      <w:lvlJc w:val="left"/>
      <w:pPr>
        <w:tabs>
          <w:tab w:val="num" w:pos="720"/>
        </w:tabs>
        <w:ind w:left="720" w:hanging="360"/>
      </w:pPr>
      <w:rPr>
        <w:rFonts w:ascii="Arial" w:hAnsi="Arial" w:hint="default"/>
      </w:rPr>
    </w:lvl>
    <w:lvl w:ilvl="1" w:tplc="B45A6998" w:tentative="1">
      <w:start w:val="1"/>
      <w:numFmt w:val="bullet"/>
      <w:lvlText w:val="•"/>
      <w:lvlJc w:val="left"/>
      <w:pPr>
        <w:tabs>
          <w:tab w:val="num" w:pos="1440"/>
        </w:tabs>
        <w:ind w:left="1440" w:hanging="360"/>
      </w:pPr>
      <w:rPr>
        <w:rFonts w:ascii="Arial" w:hAnsi="Arial" w:hint="default"/>
      </w:rPr>
    </w:lvl>
    <w:lvl w:ilvl="2" w:tplc="8C68D80E" w:tentative="1">
      <w:start w:val="1"/>
      <w:numFmt w:val="bullet"/>
      <w:lvlText w:val="•"/>
      <w:lvlJc w:val="left"/>
      <w:pPr>
        <w:tabs>
          <w:tab w:val="num" w:pos="2160"/>
        </w:tabs>
        <w:ind w:left="2160" w:hanging="360"/>
      </w:pPr>
      <w:rPr>
        <w:rFonts w:ascii="Arial" w:hAnsi="Arial" w:hint="default"/>
      </w:rPr>
    </w:lvl>
    <w:lvl w:ilvl="3" w:tplc="2FCE765C" w:tentative="1">
      <w:start w:val="1"/>
      <w:numFmt w:val="bullet"/>
      <w:lvlText w:val="•"/>
      <w:lvlJc w:val="left"/>
      <w:pPr>
        <w:tabs>
          <w:tab w:val="num" w:pos="2880"/>
        </w:tabs>
        <w:ind w:left="2880" w:hanging="360"/>
      </w:pPr>
      <w:rPr>
        <w:rFonts w:ascii="Arial" w:hAnsi="Arial" w:hint="default"/>
      </w:rPr>
    </w:lvl>
    <w:lvl w:ilvl="4" w:tplc="2422878A" w:tentative="1">
      <w:start w:val="1"/>
      <w:numFmt w:val="bullet"/>
      <w:lvlText w:val="•"/>
      <w:lvlJc w:val="left"/>
      <w:pPr>
        <w:tabs>
          <w:tab w:val="num" w:pos="3600"/>
        </w:tabs>
        <w:ind w:left="3600" w:hanging="360"/>
      </w:pPr>
      <w:rPr>
        <w:rFonts w:ascii="Arial" w:hAnsi="Arial" w:hint="default"/>
      </w:rPr>
    </w:lvl>
    <w:lvl w:ilvl="5" w:tplc="310CFC26" w:tentative="1">
      <w:start w:val="1"/>
      <w:numFmt w:val="bullet"/>
      <w:lvlText w:val="•"/>
      <w:lvlJc w:val="left"/>
      <w:pPr>
        <w:tabs>
          <w:tab w:val="num" w:pos="4320"/>
        </w:tabs>
        <w:ind w:left="4320" w:hanging="360"/>
      </w:pPr>
      <w:rPr>
        <w:rFonts w:ascii="Arial" w:hAnsi="Arial" w:hint="default"/>
      </w:rPr>
    </w:lvl>
    <w:lvl w:ilvl="6" w:tplc="CFCEAFAC" w:tentative="1">
      <w:start w:val="1"/>
      <w:numFmt w:val="bullet"/>
      <w:lvlText w:val="•"/>
      <w:lvlJc w:val="left"/>
      <w:pPr>
        <w:tabs>
          <w:tab w:val="num" w:pos="5040"/>
        </w:tabs>
        <w:ind w:left="5040" w:hanging="360"/>
      </w:pPr>
      <w:rPr>
        <w:rFonts w:ascii="Arial" w:hAnsi="Arial" w:hint="default"/>
      </w:rPr>
    </w:lvl>
    <w:lvl w:ilvl="7" w:tplc="0458EAFA" w:tentative="1">
      <w:start w:val="1"/>
      <w:numFmt w:val="bullet"/>
      <w:lvlText w:val="•"/>
      <w:lvlJc w:val="left"/>
      <w:pPr>
        <w:tabs>
          <w:tab w:val="num" w:pos="5760"/>
        </w:tabs>
        <w:ind w:left="5760" w:hanging="360"/>
      </w:pPr>
      <w:rPr>
        <w:rFonts w:ascii="Arial" w:hAnsi="Arial" w:hint="default"/>
      </w:rPr>
    </w:lvl>
    <w:lvl w:ilvl="8" w:tplc="3D6A9644" w:tentative="1">
      <w:start w:val="1"/>
      <w:numFmt w:val="bullet"/>
      <w:lvlText w:val="•"/>
      <w:lvlJc w:val="left"/>
      <w:pPr>
        <w:tabs>
          <w:tab w:val="num" w:pos="6480"/>
        </w:tabs>
        <w:ind w:left="6480" w:hanging="360"/>
      </w:pPr>
      <w:rPr>
        <w:rFonts w:ascii="Arial" w:hAnsi="Arial" w:hint="default"/>
      </w:rPr>
    </w:lvl>
  </w:abstractNum>
  <w:abstractNum w:abstractNumId="3">
    <w:nsid w:val="274959C1"/>
    <w:multiLevelType w:val="multilevel"/>
    <w:tmpl w:val="121281E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416C1B33"/>
    <w:multiLevelType w:val="hybridMultilevel"/>
    <w:tmpl w:val="36E8F2F6"/>
    <w:lvl w:ilvl="0" w:tplc="F3B27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DB"/>
    <w:rsid w:val="00000803"/>
    <w:rsid w:val="00002519"/>
    <w:rsid w:val="000048E9"/>
    <w:rsid w:val="00004A15"/>
    <w:rsid w:val="000070BA"/>
    <w:rsid w:val="00011ADE"/>
    <w:rsid w:val="0001494C"/>
    <w:rsid w:val="00014E79"/>
    <w:rsid w:val="0001544B"/>
    <w:rsid w:val="00015A08"/>
    <w:rsid w:val="00032584"/>
    <w:rsid w:val="00036883"/>
    <w:rsid w:val="00041879"/>
    <w:rsid w:val="00056BE9"/>
    <w:rsid w:val="0005717E"/>
    <w:rsid w:val="00063727"/>
    <w:rsid w:val="00065745"/>
    <w:rsid w:val="00070D93"/>
    <w:rsid w:val="00074B15"/>
    <w:rsid w:val="000751AA"/>
    <w:rsid w:val="0007546D"/>
    <w:rsid w:val="00081093"/>
    <w:rsid w:val="00084CE2"/>
    <w:rsid w:val="00087E0E"/>
    <w:rsid w:val="000906A6"/>
    <w:rsid w:val="00092E61"/>
    <w:rsid w:val="00094748"/>
    <w:rsid w:val="000A73F8"/>
    <w:rsid w:val="000B19A4"/>
    <w:rsid w:val="000B19BB"/>
    <w:rsid w:val="000B2DD2"/>
    <w:rsid w:val="000B33A2"/>
    <w:rsid w:val="000C019D"/>
    <w:rsid w:val="000C3AA8"/>
    <w:rsid w:val="000C3B88"/>
    <w:rsid w:val="000C551F"/>
    <w:rsid w:val="000D33CF"/>
    <w:rsid w:val="000D4AD5"/>
    <w:rsid w:val="000D732D"/>
    <w:rsid w:val="000E033F"/>
    <w:rsid w:val="000E20A4"/>
    <w:rsid w:val="000E4941"/>
    <w:rsid w:val="000E6883"/>
    <w:rsid w:val="000F648E"/>
    <w:rsid w:val="000F70F5"/>
    <w:rsid w:val="00104198"/>
    <w:rsid w:val="00106BF9"/>
    <w:rsid w:val="00110155"/>
    <w:rsid w:val="00110D4F"/>
    <w:rsid w:val="00116683"/>
    <w:rsid w:val="0012588B"/>
    <w:rsid w:val="00126257"/>
    <w:rsid w:val="001324ED"/>
    <w:rsid w:val="001420EC"/>
    <w:rsid w:val="00142F3C"/>
    <w:rsid w:val="001455F7"/>
    <w:rsid w:val="001470EC"/>
    <w:rsid w:val="001542D9"/>
    <w:rsid w:val="00163494"/>
    <w:rsid w:val="00167614"/>
    <w:rsid w:val="00171A13"/>
    <w:rsid w:val="001722D5"/>
    <w:rsid w:val="00173B92"/>
    <w:rsid w:val="00174C64"/>
    <w:rsid w:val="00180FFE"/>
    <w:rsid w:val="00195642"/>
    <w:rsid w:val="001A39A4"/>
    <w:rsid w:val="001A4A73"/>
    <w:rsid w:val="001A5A31"/>
    <w:rsid w:val="001B1EEE"/>
    <w:rsid w:val="001C0809"/>
    <w:rsid w:val="001C0A5A"/>
    <w:rsid w:val="001C51B9"/>
    <w:rsid w:val="001E3C72"/>
    <w:rsid w:val="001E3D89"/>
    <w:rsid w:val="001E53C2"/>
    <w:rsid w:val="001F05A4"/>
    <w:rsid w:val="001F1800"/>
    <w:rsid w:val="001F3705"/>
    <w:rsid w:val="00202B71"/>
    <w:rsid w:val="00203E66"/>
    <w:rsid w:val="0020589C"/>
    <w:rsid w:val="00217E7F"/>
    <w:rsid w:val="002222A5"/>
    <w:rsid w:val="00225FD1"/>
    <w:rsid w:val="00230683"/>
    <w:rsid w:val="002335CC"/>
    <w:rsid w:val="002374FC"/>
    <w:rsid w:val="0023768C"/>
    <w:rsid w:val="00240E42"/>
    <w:rsid w:val="00242841"/>
    <w:rsid w:val="002544CC"/>
    <w:rsid w:val="00254CBC"/>
    <w:rsid w:val="00255F8D"/>
    <w:rsid w:val="00274DD9"/>
    <w:rsid w:val="002779FE"/>
    <w:rsid w:val="002851AF"/>
    <w:rsid w:val="00294414"/>
    <w:rsid w:val="00296E7B"/>
    <w:rsid w:val="002A461D"/>
    <w:rsid w:val="002B04DC"/>
    <w:rsid w:val="002B4187"/>
    <w:rsid w:val="002C34A8"/>
    <w:rsid w:val="002D17B9"/>
    <w:rsid w:val="002D1F10"/>
    <w:rsid w:val="002E630B"/>
    <w:rsid w:val="002F0AEF"/>
    <w:rsid w:val="00300B03"/>
    <w:rsid w:val="00303176"/>
    <w:rsid w:val="00303416"/>
    <w:rsid w:val="0031463C"/>
    <w:rsid w:val="0031676C"/>
    <w:rsid w:val="00320132"/>
    <w:rsid w:val="003252DB"/>
    <w:rsid w:val="0032577F"/>
    <w:rsid w:val="0033281D"/>
    <w:rsid w:val="00335E0E"/>
    <w:rsid w:val="003410B8"/>
    <w:rsid w:val="00342C62"/>
    <w:rsid w:val="0034779C"/>
    <w:rsid w:val="003508A2"/>
    <w:rsid w:val="00352162"/>
    <w:rsid w:val="003540B9"/>
    <w:rsid w:val="003646A6"/>
    <w:rsid w:val="00370F37"/>
    <w:rsid w:val="00375359"/>
    <w:rsid w:val="00380A85"/>
    <w:rsid w:val="00381D23"/>
    <w:rsid w:val="00386595"/>
    <w:rsid w:val="003944C8"/>
    <w:rsid w:val="003946B0"/>
    <w:rsid w:val="003A3FB7"/>
    <w:rsid w:val="003B08DF"/>
    <w:rsid w:val="003B53E3"/>
    <w:rsid w:val="003B6D26"/>
    <w:rsid w:val="003C23FB"/>
    <w:rsid w:val="003C281A"/>
    <w:rsid w:val="003C3F7F"/>
    <w:rsid w:val="003C545A"/>
    <w:rsid w:val="003D1C9B"/>
    <w:rsid w:val="003D6039"/>
    <w:rsid w:val="003E2708"/>
    <w:rsid w:val="003E3317"/>
    <w:rsid w:val="003E559F"/>
    <w:rsid w:val="003F71E7"/>
    <w:rsid w:val="003F7D89"/>
    <w:rsid w:val="004045D5"/>
    <w:rsid w:val="00411A96"/>
    <w:rsid w:val="0043253B"/>
    <w:rsid w:val="00433A53"/>
    <w:rsid w:val="00440FF7"/>
    <w:rsid w:val="004477D6"/>
    <w:rsid w:val="004609D3"/>
    <w:rsid w:val="00480415"/>
    <w:rsid w:val="004908DE"/>
    <w:rsid w:val="00492D11"/>
    <w:rsid w:val="0049456B"/>
    <w:rsid w:val="0049720D"/>
    <w:rsid w:val="004A04A7"/>
    <w:rsid w:val="004A1993"/>
    <w:rsid w:val="004A47CA"/>
    <w:rsid w:val="004B1673"/>
    <w:rsid w:val="004B6E1A"/>
    <w:rsid w:val="004D6B0C"/>
    <w:rsid w:val="004D794A"/>
    <w:rsid w:val="004D7ABF"/>
    <w:rsid w:val="004E1727"/>
    <w:rsid w:val="004E23D6"/>
    <w:rsid w:val="004E391B"/>
    <w:rsid w:val="004E5684"/>
    <w:rsid w:val="004F577B"/>
    <w:rsid w:val="004F5DAE"/>
    <w:rsid w:val="00505E3C"/>
    <w:rsid w:val="00506395"/>
    <w:rsid w:val="005064DD"/>
    <w:rsid w:val="005128DC"/>
    <w:rsid w:val="005129D7"/>
    <w:rsid w:val="00512B6A"/>
    <w:rsid w:val="00513ED7"/>
    <w:rsid w:val="0052229F"/>
    <w:rsid w:val="00534E29"/>
    <w:rsid w:val="00537E9B"/>
    <w:rsid w:val="0055711D"/>
    <w:rsid w:val="00560892"/>
    <w:rsid w:val="00562E5D"/>
    <w:rsid w:val="005659EB"/>
    <w:rsid w:val="005715AC"/>
    <w:rsid w:val="005758BD"/>
    <w:rsid w:val="00584978"/>
    <w:rsid w:val="00590E87"/>
    <w:rsid w:val="0059664F"/>
    <w:rsid w:val="005B75A1"/>
    <w:rsid w:val="005C1A04"/>
    <w:rsid w:val="005C1A6F"/>
    <w:rsid w:val="005C63D8"/>
    <w:rsid w:val="005C6FF5"/>
    <w:rsid w:val="005D432B"/>
    <w:rsid w:val="005E167E"/>
    <w:rsid w:val="005E6300"/>
    <w:rsid w:val="005F2562"/>
    <w:rsid w:val="0060042D"/>
    <w:rsid w:val="00603E25"/>
    <w:rsid w:val="0060611C"/>
    <w:rsid w:val="00607802"/>
    <w:rsid w:val="00624873"/>
    <w:rsid w:val="00641DE8"/>
    <w:rsid w:val="0064787A"/>
    <w:rsid w:val="00651DD0"/>
    <w:rsid w:val="00652A99"/>
    <w:rsid w:val="006734E6"/>
    <w:rsid w:val="00677AA3"/>
    <w:rsid w:val="00682A24"/>
    <w:rsid w:val="00685AD1"/>
    <w:rsid w:val="006929DD"/>
    <w:rsid w:val="006A155D"/>
    <w:rsid w:val="006A1E43"/>
    <w:rsid w:val="006A4725"/>
    <w:rsid w:val="006A755B"/>
    <w:rsid w:val="006C312D"/>
    <w:rsid w:val="006C7EBA"/>
    <w:rsid w:val="006D5188"/>
    <w:rsid w:val="006E7688"/>
    <w:rsid w:val="006F72AE"/>
    <w:rsid w:val="00703D02"/>
    <w:rsid w:val="00706241"/>
    <w:rsid w:val="00706F15"/>
    <w:rsid w:val="0070786E"/>
    <w:rsid w:val="00714258"/>
    <w:rsid w:val="007418B9"/>
    <w:rsid w:val="007444F3"/>
    <w:rsid w:val="00747ACB"/>
    <w:rsid w:val="00750AEC"/>
    <w:rsid w:val="007515B1"/>
    <w:rsid w:val="00752268"/>
    <w:rsid w:val="00755771"/>
    <w:rsid w:val="00760808"/>
    <w:rsid w:val="00775ACE"/>
    <w:rsid w:val="00775FCA"/>
    <w:rsid w:val="007761D8"/>
    <w:rsid w:val="007818B8"/>
    <w:rsid w:val="00794688"/>
    <w:rsid w:val="00794BD5"/>
    <w:rsid w:val="007A0FDB"/>
    <w:rsid w:val="007A29B8"/>
    <w:rsid w:val="007B5302"/>
    <w:rsid w:val="007B596B"/>
    <w:rsid w:val="007B5C01"/>
    <w:rsid w:val="007B6336"/>
    <w:rsid w:val="007C7C6B"/>
    <w:rsid w:val="007E1920"/>
    <w:rsid w:val="007E7AE7"/>
    <w:rsid w:val="007F4B45"/>
    <w:rsid w:val="007F7EEC"/>
    <w:rsid w:val="007F7F0D"/>
    <w:rsid w:val="007F7F38"/>
    <w:rsid w:val="00802FD1"/>
    <w:rsid w:val="00804457"/>
    <w:rsid w:val="0080533C"/>
    <w:rsid w:val="00806A6E"/>
    <w:rsid w:val="00812D64"/>
    <w:rsid w:val="008209D6"/>
    <w:rsid w:val="008224E8"/>
    <w:rsid w:val="00823792"/>
    <w:rsid w:val="00825AF3"/>
    <w:rsid w:val="00827994"/>
    <w:rsid w:val="00830872"/>
    <w:rsid w:val="00830F76"/>
    <w:rsid w:val="0083660D"/>
    <w:rsid w:val="008367B4"/>
    <w:rsid w:val="00841C5D"/>
    <w:rsid w:val="008424B8"/>
    <w:rsid w:val="008454CF"/>
    <w:rsid w:val="0084626B"/>
    <w:rsid w:val="00851B7F"/>
    <w:rsid w:val="008540EF"/>
    <w:rsid w:val="00854B01"/>
    <w:rsid w:val="008621C0"/>
    <w:rsid w:val="00862AEB"/>
    <w:rsid w:val="00862DDA"/>
    <w:rsid w:val="00872798"/>
    <w:rsid w:val="00875D54"/>
    <w:rsid w:val="0087654B"/>
    <w:rsid w:val="00881063"/>
    <w:rsid w:val="008A29D2"/>
    <w:rsid w:val="008A36F8"/>
    <w:rsid w:val="008A371B"/>
    <w:rsid w:val="008B5999"/>
    <w:rsid w:val="008C27E2"/>
    <w:rsid w:val="008C4A00"/>
    <w:rsid w:val="008D13D5"/>
    <w:rsid w:val="008D360C"/>
    <w:rsid w:val="008E6794"/>
    <w:rsid w:val="00907E68"/>
    <w:rsid w:val="00914837"/>
    <w:rsid w:val="009148A6"/>
    <w:rsid w:val="00921676"/>
    <w:rsid w:val="00921E99"/>
    <w:rsid w:val="009261A4"/>
    <w:rsid w:val="0093100D"/>
    <w:rsid w:val="00932141"/>
    <w:rsid w:val="009327B7"/>
    <w:rsid w:val="00934D82"/>
    <w:rsid w:val="00947238"/>
    <w:rsid w:val="009566DD"/>
    <w:rsid w:val="009663C2"/>
    <w:rsid w:val="0097071E"/>
    <w:rsid w:val="00975CFD"/>
    <w:rsid w:val="009769C2"/>
    <w:rsid w:val="0098256C"/>
    <w:rsid w:val="00986821"/>
    <w:rsid w:val="00993972"/>
    <w:rsid w:val="00997428"/>
    <w:rsid w:val="009A1BB7"/>
    <w:rsid w:val="009A3204"/>
    <w:rsid w:val="009A46FD"/>
    <w:rsid w:val="009A4763"/>
    <w:rsid w:val="009A619B"/>
    <w:rsid w:val="009B17AA"/>
    <w:rsid w:val="009B1871"/>
    <w:rsid w:val="009B39F6"/>
    <w:rsid w:val="009B3AA8"/>
    <w:rsid w:val="009C7631"/>
    <w:rsid w:val="009D3F03"/>
    <w:rsid w:val="009D6BE6"/>
    <w:rsid w:val="009E38FC"/>
    <w:rsid w:val="009E7F29"/>
    <w:rsid w:val="00A060BC"/>
    <w:rsid w:val="00A16C8A"/>
    <w:rsid w:val="00A233B3"/>
    <w:rsid w:val="00A24009"/>
    <w:rsid w:val="00A277D7"/>
    <w:rsid w:val="00A30A1B"/>
    <w:rsid w:val="00A50301"/>
    <w:rsid w:val="00A51C96"/>
    <w:rsid w:val="00A5311A"/>
    <w:rsid w:val="00A56028"/>
    <w:rsid w:val="00A5746D"/>
    <w:rsid w:val="00A8060F"/>
    <w:rsid w:val="00A80DE3"/>
    <w:rsid w:val="00A85619"/>
    <w:rsid w:val="00A90C70"/>
    <w:rsid w:val="00AA295F"/>
    <w:rsid w:val="00AB5AC4"/>
    <w:rsid w:val="00AC09CF"/>
    <w:rsid w:val="00AC25ED"/>
    <w:rsid w:val="00AC38F7"/>
    <w:rsid w:val="00AC63E5"/>
    <w:rsid w:val="00AC7BC0"/>
    <w:rsid w:val="00AD0756"/>
    <w:rsid w:val="00AD16BE"/>
    <w:rsid w:val="00AD1FFF"/>
    <w:rsid w:val="00AD22BE"/>
    <w:rsid w:val="00AD328D"/>
    <w:rsid w:val="00AE03D6"/>
    <w:rsid w:val="00AE2319"/>
    <w:rsid w:val="00AF0AC6"/>
    <w:rsid w:val="00AF21A2"/>
    <w:rsid w:val="00B03817"/>
    <w:rsid w:val="00B11AE4"/>
    <w:rsid w:val="00B14207"/>
    <w:rsid w:val="00B1540D"/>
    <w:rsid w:val="00B1614F"/>
    <w:rsid w:val="00B31398"/>
    <w:rsid w:val="00B323E4"/>
    <w:rsid w:val="00B34553"/>
    <w:rsid w:val="00B35FEE"/>
    <w:rsid w:val="00B379CA"/>
    <w:rsid w:val="00B54D47"/>
    <w:rsid w:val="00B550E5"/>
    <w:rsid w:val="00B6132B"/>
    <w:rsid w:val="00B70003"/>
    <w:rsid w:val="00B7409C"/>
    <w:rsid w:val="00B8115E"/>
    <w:rsid w:val="00B83BE7"/>
    <w:rsid w:val="00B96BA2"/>
    <w:rsid w:val="00BA6382"/>
    <w:rsid w:val="00BC2118"/>
    <w:rsid w:val="00BC5EDC"/>
    <w:rsid w:val="00BE21DA"/>
    <w:rsid w:val="00BE3418"/>
    <w:rsid w:val="00BE52B0"/>
    <w:rsid w:val="00BE5A51"/>
    <w:rsid w:val="00C10064"/>
    <w:rsid w:val="00C17D8A"/>
    <w:rsid w:val="00C249F1"/>
    <w:rsid w:val="00C25E82"/>
    <w:rsid w:val="00C36B5C"/>
    <w:rsid w:val="00C41235"/>
    <w:rsid w:val="00C41ABA"/>
    <w:rsid w:val="00C4756D"/>
    <w:rsid w:val="00C47A36"/>
    <w:rsid w:val="00C47FE3"/>
    <w:rsid w:val="00C5292A"/>
    <w:rsid w:val="00C5524C"/>
    <w:rsid w:val="00C66876"/>
    <w:rsid w:val="00C678F8"/>
    <w:rsid w:val="00C7180E"/>
    <w:rsid w:val="00C876ED"/>
    <w:rsid w:val="00C948E4"/>
    <w:rsid w:val="00CA05B4"/>
    <w:rsid w:val="00CA0620"/>
    <w:rsid w:val="00CB5C4C"/>
    <w:rsid w:val="00CB64EF"/>
    <w:rsid w:val="00CC0F25"/>
    <w:rsid w:val="00CC4D02"/>
    <w:rsid w:val="00CC6285"/>
    <w:rsid w:val="00CD40DA"/>
    <w:rsid w:val="00CD78D1"/>
    <w:rsid w:val="00CE0982"/>
    <w:rsid w:val="00CE1F21"/>
    <w:rsid w:val="00CE232E"/>
    <w:rsid w:val="00CE2494"/>
    <w:rsid w:val="00CE746F"/>
    <w:rsid w:val="00CF04F8"/>
    <w:rsid w:val="00D01422"/>
    <w:rsid w:val="00D0674A"/>
    <w:rsid w:val="00D12DC0"/>
    <w:rsid w:val="00D278E1"/>
    <w:rsid w:val="00D37356"/>
    <w:rsid w:val="00D41DA7"/>
    <w:rsid w:val="00D45B34"/>
    <w:rsid w:val="00D46F5D"/>
    <w:rsid w:val="00D4730A"/>
    <w:rsid w:val="00D503F7"/>
    <w:rsid w:val="00D51913"/>
    <w:rsid w:val="00D530D5"/>
    <w:rsid w:val="00D545F9"/>
    <w:rsid w:val="00D55A4F"/>
    <w:rsid w:val="00D62A80"/>
    <w:rsid w:val="00D6310B"/>
    <w:rsid w:val="00D67F6D"/>
    <w:rsid w:val="00D71C40"/>
    <w:rsid w:val="00D74D84"/>
    <w:rsid w:val="00D76E79"/>
    <w:rsid w:val="00D8579B"/>
    <w:rsid w:val="00D94F13"/>
    <w:rsid w:val="00DA03C5"/>
    <w:rsid w:val="00DA1095"/>
    <w:rsid w:val="00DA46F5"/>
    <w:rsid w:val="00DC3368"/>
    <w:rsid w:val="00DC3E83"/>
    <w:rsid w:val="00DD4B31"/>
    <w:rsid w:val="00DD5238"/>
    <w:rsid w:val="00DD531C"/>
    <w:rsid w:val="00DD692D"/>
    <w:rsid w:val="00DE07AE"/>
    <w:rsid w:val="00DE0E5C"/>
    <w:rsid w:val="00DE1CCF"/>
    <w:rsid w:val="00DE7F83"/>
    <w:rsid w:val="00DF06FB"/>
    <w:rsid w:val="00DF290A"/>
    <w:rsid w:val="00DF4925"/>
    <w:rsid w:val="00DF61FD"/>
    <w:rsid w:val="00E05563"/>
    <w:rsid w:val="00E05E9A"/>
    <w:rsid w:val="00E10619"/>
    <w:rsid w:val="00E20E41"/>
    <w:rsid w:val="00E22700"/>
    <w:rsid w:val="00E354A8"/>
    <w:rsid w:val="00E5655E"/>
    <w:rsid w:val="00E569FB"/>
    <w:rsid w:val="00E56DAA"/>
    <w:rsid w:val="00E57287"/>
    <w:rsid w:val="00E64DE9"/>
    <w:rsid w:val="00E6597C"/>
    <w:rsid w:val="00E67709"/>
    <w:rsid w:val="00E67B30"/>
    <w:rsid w:val="00E74CE4"/>
    <w:rsid w:val="00E77C83"/>
    <w:rsid w:val="00E93681"/>
    <w:rsid w:val="00E93CCE"/>
    <w:rsid w:val="00E93EBA"/>
    <w:rsid w:val="00E94986"/>
    <w:rsid w:val="00E972C9"/>
    <w:rsid w:val="00EA1BFB"/>
    <w:rsid w:val="00EA6667"/>
    <w:rsid w:val="00EB0424"/>
    <w:rsid w:val="00EB2EA2"/>
    <w:rsid w:val="00EB37D7"/>
    <w:rsid w:val="00EB5191"/>
    <w:rsid w:val="00EC01B5"/>
    <w:rsid w:val="00EC4C82"/>
    <w:rsid w:val="00ED2552"/>
    <w:rsid w:val="00ED4017"/>
    <w:rsid w:val="00EE13C9"/>
    <w:rsid w:val="00EE6820"/>
    <w:rsid w:val="00EE695D"/>
    <w:rsid w:val="00EF0AA2"/>
    <w:rsid w:val="00EF23D1"/>
    <w:rsid w:val="00EF3302"/>
    <w:rsid w:val="00F00488"/>
    <w:rsid w:val="00F122F5"/>
    <w:rsid w:val="00F12F7F"/>
    <w:rsid w:val="00F15F2C"/>
    <w:rsid w:val="00F35311"/>
    <w:rsid w:val="00F3717E"/>
    <w:rsid w:val="00F37ABA"/>
    <w:rsid w:val="00F54C05"/>
    <w:rsid w:val="00F602BB"/>
    <w:rsid w:val="00F65BF3"/>
    <w:rsid w:val="00F65EE3"/>
    <w:rsid w:val="00F67384"/>
    <w:rsid w:val="00F709A4"/>
    <w:rsid w:val="00F73A95"/>
    <w:rsid w:val="00F753D5"/>
    <w:rsid w:val="00F76860"/>
    <w:rsid w:val="00F83252"/>
    <w:rsid w:val="00F835E7"/>
    <w:rsid w:val="00F86BD5"/>
    <w:rsid w:val="00F908EE"/>
    <w:rsid w:val="00F96092"/>
    <w:rsid w:val="00F97788"/>
    <w:rsid w:val="00FA1F4A"/>
    <w:rsid w:val="00FA5DE6"/>
    <w:rsid w:val="00FA7BCE"/>
    <w:rsid w:val="00FB5937"/>
    <w:rsid w:val="00FB6823"/>
    <w:rsid w:val="00FC3011"/>
    <w:rsid w:val="00FC3035"/>
    <w:rsid w:val="00FC34B0"/>
    <w:rsid w:val="00FC776A"/>
    <w:rsid w:val="00FD78F3"/>
    <w:rsid w:val="00FE1044"/>
    <w:rsid w:val="00FE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5E"/>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5128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45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3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18B9"/>
    <w:pPr>
      <w:spacing w:line="240" w:lineRule="auto"/>
    </w:pPr>
    <w:rPr>
      <w:sz w:val="20"/>
      <w:szCs w:val="20"/>
    </w:rPr>
  </w:style>
  <w:style w:type="character" w:customStyle="1" w:styleId="FootnoteTextChar">
    <w:name w:val="Footnote Text Char"/>
    <w:basedOn w:val="DefaultParagraphFont"/>
    <w:link w:val="FootnoteText"/>
    <w:uiPriority w:val="99"/>
    <w:semiHidden/>
    <w:rsid w:val="007418B9"/>
    <w:rPr>
      <w:sz w:val="20"/>
      <w:szCs w:val="20"/>
    </w:rPr>
  </w:style>
  <w:style w:type="character" w:styleId="FootnoteReference">
    <w:name w:val="footnote reference"/>
    <w:basedOn w:val="DefaultParagraphFont"/>
    <w:uiPriority w:val="99"/>
    <w:semiHidden/>
    <w:unhideWhenUsed/>
    <w:rsid w:val="007418B9"/>
    <w:rPr>
      <w:vertAlign w:val="superscript"/>
    </w:rPr>
  </w:style>
  <w:style w:type="paragraph" w:styleId="BalloonText">
    <w:name w:val="Balloon Text"/>
    <w:basedOn w:val="Normal"/>
    <w:link w:val="BalloonTextChar"/>
    <w:uiPriority w:val="99"/>
    <w:semiHidden/>
    <w:unhideWhenUsed/>
    <w:rsid w:val="007418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B9"/>
    <w:rPr>
      <w:rFonts w:ascii="Tahoma" w:hAnsi="Tahoma" w:cs="Tahoma"/>
      <w:sz w:val="16"/>
      <w:szCs w:val="16"/>
    </w:rPr>
  </w:style>
  <w:style w:type="table" w:styleId="TableGrid">
    <w:name w:val="Table Grid"/>
    <w:basedOn w:val="TableNormal"/>
    <w:uiPriority w:val="59"/>
    <w:rsid w:val="0051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28DC"/>
    <w:rPr>
      <w:color w:val="0000FF" w:themeColor="hyperlink"/>
      <w:u w:val="single"/>
    </w:rPr>
  </w:style>
  <w:style w:type="character" w:customStyle="1" w:styleId="Heading1Char">
    <w:name w:val="Heading 1 Char"/>
    <w:basedOn w:val="DefaultParagraphFont"/>
    <w:link w:val="Heading1"/>
    <w:uiPriority w:val="9"/>
    <w:rsid w:val="005128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45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456B"/>
    <w:pPr>
      <w:ind w:left="720"/>
      <w:contextualSpacing/>
    </w:pPr>
  </w:style>
  <w:style w:type="character" w:styleId="PlaceholderText">
    <w:name w:val="Placeholder Text"/>
    <w:basedOn w:val="DefaultParagraphFont"/>
    <w:uiPriority w:val="99"/>
    <w:semiHidden/>
    <w:rsid w:val="004A1993"/>
    <w:rPr>
      <w:color w:val="808080"/>
    </w:rPr>
  </w:style>
  <w:style w:type="character" w:customStyle="1" w:styleId="Heading3Char">
    <w:name w:val="Heading 3 Char"/>
    <w:basedOn w:val="DefaultParagraphFont"/>
    <w:link w:val="Heading3"/>
    <w:uiPriority w:val="9"/>
    <w:rsid w:val="00EF330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7546D"/>
    <w:pPr>
      <w:tabs>
        <w:tab w:val="center" w:pos="4680"/>
        <w:tab w:val="right" w:pos="9360"/>
      </w:tabs>
      <w:spacing w:line="240" w:lineRule="auto"/>
    </w:pPr>
  </w:style>
  <w:style w:type="character" w:customStyle="1" w:styleId="HeaderChar">
    <w:name w:val="Header Char"/>
    <w:basedOn w:val="DefaultParagraphFont"/>
    <w:link w:val="Header"/>
    <w:uiPriority w:val="99"/>
    <w:rsid w:val="0007546D"/>
  </w:style>
  <w:style w:type="paragraph" w:styleId="Footer">
    <w:name w:val="footer"/>
    <w:basedOn w:val="Normal"/>
    <w:link w:val="FooterChar"/>
    <w:uiPriority w:val="99"/>
    <w:unhideWhenUsed/>
    <w:rsid w:val="0007546D"/>
    <w:pPr>
      <w:tabs>
        <w:tab w:val="center" w:pos="4680"/>
        <w:tab w:val="right" w:pos="9360"/>
      </w:tabs>
      <w:spacing w:line="240" w:lineRule="auto"/>
    </w:pPr>
  </w:style>
  <w:style w:type="character" w:customStyle="1" w:styleId="FooterChar">
    <w:name w:val="Footer Char"/>
    <w:basedOn w:val="DefaultParagraphFont"/>
    <w:link w:val="Footer"/>
    <w:uiPriority w:val="99"/>
    <w:rsid w:val="0007546D"/>
  </w:style>
  <w:style w:type="paragraph" w:customStyle="1" w:styleId="Reference">
    <w:name w:val="Reference"/>
    <w:basedOn w:val="Normal"/>
    <w:rsid w:val="003C281A"/>
    <w:pPr>
      <w:overflowPunct w:val="0"/>
      <w:autoSpaceDE w:val="0"/>
      <w:autoSpaceDN w:val="0"/>
      <w:adjustRightInd w:val="0"/>
      <w:spacing w:after="120" w:line="240" w:lineRule="auto"/>
      <w:ind w:left="720" w:hanging="720"/>
    </w:pPr>
    <w:rPr>
      <w:rFonts w:eastAsia="Times New Roman" w:cs="Times New Roman"/>
      <w:szCs w:val="20"/>
    </w:rPr>
  </w:style>
  <w:style w:type="character" w:customStyle="1" w:styleId="cit-auth">
    <w:name w:val="cit-auth"/>
    <w:basedOn w:val="DefaultParagraphFont"/>
    <w:rsid w:val="0031463C"/>
  </w:style>
  <w:style w:type="character" w:customStyle="1" w:styleId="cit-sep">
    <w:name w:val="cit-sep"/>
    <w:basedOn w:val="DefaultParagraphFont"/>
    <w:rsid w:val="0031463C"/>
  </w:style>
  <w:style w:type="character" w:customStyle="1" w:styleId="apple-converted-space">
    <w:name w:val="apple-converted-space"/>
    <w:basedOn w:val="DefaultParagraphFont"/>
    <w:rsid w:val="0031463C"/>
  </w:style>
  <w:style w:type="character" w:customStyle="1" w:styleId="cit-title">
    <w:name w:val="cit-title"/>
    <w:basedOn w:val="DefaultParagraphFont"/>
    <w:rsid w:val="0031463C"/>
  </w:style>
  <w:style w:type="character" w:styleId="HTMLCite">
    <w:name w:val="HTML Cite"/>
    <w:basedOn w:val="DefaultParagraphFont"/>
    <w:uiPriority w:val="99"/>
    <w:semiHidden/>
    <w:unhideWhenUsed/>
    <w:rsid w:val="0031463C"/>
    <w:rPr>
      <w:i/>
      <w:iCs/>
    </w:rPr>
  </w:style>
  <w:style w:type="character" w:customStyle="1" w:styleId="cit-print-date">
    <w:name w:val="cit-print-date"/>
    <w:basedOn w:val="DefaultParagraphFont"/>
    <w:rsid w:val="0031463C"/>
  </w:style>
  <w:style w:type="character" w:customStyle="1" w:styleId="cit-vol">
    <w:name w:val="cit-vol"/>
    <w:basedOn w:val="DefaultParagraphFont"/>
    <w:rsid w:val="0031463C"/>
  </w:style>
  <w:style w:type="character" w:customStyle="1" w:styleId="cit-issue">
    <w:name w:val="cit-issue"/>
    <w:basedOn w:val="DefaultParagraphFont"/>
    <w:rsid w:val="0031463C"/>
  </w:style>
  <w:style w:type="character" w:customStyle="1" w:styleId="cit-first-page">
    <w:name w:val="cit-first-page"/>
    <w:basedOn w:val="DefaultParagraphFont"/>
    <w:rsid w:val="0031463C"/>
  </w:style>
  <w:style w:type="character" w:customStyle="1" w:styleId="cit-last-page">
    <w:name w:val="cit-last-page"/>
    <w:basedOn w:val="DefaultParagraphFont"/>
    <w:rsid w:val="0031463C"/>
  </w:style>
  <w:style w:type="character" w:customStyle="1" w:styleId="cit-ahead-of-print-date">
    <w:name w:val="cit-ahead-of-print-date"/>
    <w:basedOn w:val="DefaultParagraphFont"/>
    <w:rsid w:val="0031463C"/>
  </w:style>
  <w:style w:type="character" w:customStyle="1" w:styleId="cit-doi">
    <w:name w:val="cit-doi"/>
    <w:basedOn w:val="DefaultParagraphFont"/>
    <w:rsid w:val="00314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5E"/>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5128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45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3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18B9"/>
    <w:pPr>
      <w:spacing w:line="240" w:lineRule="auto"/>
    </w:pPr>
    <w:rPr>
      <w:sz w:val="20"/>
      <w:szCs w:val="20"/>
    </w:rPr>
  </w:style>
  <w:style w:type="character" w:customStyle="1" w:styleId="FootnoteTextChar">
    <w:name w:val="Footnote Text Char"/>
    <w:basedOn w:val="DefaultParagraphFont"/>
    <w:link w:val="FootnoteText"/>
    <w:uiPriority w:val="99"/>
    <w:semiHidden/>
    <w:rsid w:val="007418B9"/>
    <w:rPr>
      <w:sz w:val="20"/>
      <w:szCs w:val="20"/>
    </w:rPr>
  </w:style>
  <w:style w:type="character" w:styleId="FootnoteReference">
    <w:name w:val="footnote reference"/>
    <w:basedOn w:val="DefaultParagraphFont"/>
    <w:uiPriority w:val="99"/>
    <w:semiHidden/>
    <w:unhideWhenUsed/>
    <w:rsid w:val="007418B9"/>
    <w:rPr>
      <w:vertAlign w:val="superscript"/>
    </w:rPr>
  </w:style>
  <w:style w:type="paragraph" w:styleId="BalloonText">
    <w:name w:val="Balloon Text"/>
    <w:basedOn w:val="Normal"/>
    <w:link w:val="BalloonTextChar"/>
    <w:uiPriority w:val="99"/>
    <w:semiHidden/>
    <w:unhideWhenUsed/>
    <w:rsid w:val="007418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B9"/>
    <w:rPr>
      <w:rFonts w:ascii="Tahoma" w:hAnsi="Tahoma" w:cs="Tahoma"/>
      <w:sz w:val="16"/>
      <w:szCs w:val="16"/>
    </w:rPr>
  </w:style>
  <w:style w:type="table" w:styleId="TableGrid">
    <w:name w:val="Table Grid"/>
    <w:basedOn w:val="TableNormal"/>
    <w:uiPriority w:val="59"/>
    <w:rsid w:val="0051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28DC"/>
    <w:rPr>
      <w:color w:val="0000FF" w:themeColor="hyperlink"/>
      <w:u w:val="single"/>
    </w:rPr>
  </w:style>
  <w:style w:type="character" w:customStyle="1" w:styleId="Heading1Char">
    <w:name w:val="Heading 1 Char"/>
    <w:basedOn w:val="DefaultParagraphFont"/>
    <w:link w:val="Heading1"/>
    <w:uiPriority w:val="9"/>
    <w:rsid w:val="005128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45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456B"/>
    <w:pPr>
      <w:ind w:left="720"/>
      <w:contextualSpacing/>
    </w:pPr>
  </w:style>
  <w:style w:type="character" w:styleId="PlaceholderText">
    <w:name w:val="Placeholder Text"/>
    <w:basedOn w:val="DefaultParagraphFont"/>
    <w:uiPriority w:val="99"/>
    <w:semiHidden/>
    <w:rsid w:val="004A1993"/>
    <w:rPr>
      <w:color w:val="808080"/>
    </w:rPr>
  </w:style>
  <w:style w:type="character" w:customStyle="1" w:styleId="Heading3Char">
    <w:name w:val="Heading 3 Char"/>
    <w:basedOn w:val="DefaultParagraphFont"/>
    <w:link w:val="Heading3"/>
    <w:uiPriority w:val="9"/>
    <w:rsid w:val="00EF330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7546D"/>
    <w:pPr>
      <w:tabs>
        <w:tab w:val="center" w:pos="4680"/>
        <w:tab w:val="right" w:pos="9360"/>
      </w:tabs>
      <w:spacing w:line="240" w:lineRule="auto"/>
    </w:pPr>
  </w:style>
  <w:style w:type="character" w:customStyle="1" w:styleId="HeaderChar">
    <w:name w:val="Header Char"/>
    <w:basedOn w:val="DefaultParagraphFont"/>
    <w:link w:val="Header"/>
    <w:uiPriority w:val="99"/>
    <w:rsid w:val="0007546D"/>
  </w:style>
  <w:style w:type="paragraph" w:styleId="Footer">
    <w:name w:val="footer"/>
    <w:basedOn w:val="Normal"/>
    <w:link w:val="FooterChar"/>
    <w:uiPriority w:val="99"/>
    <w:unhideWhenUsed/>
    <w:rsid w:val="0007546D"/>
    <w:pPr>
      <w:tabs>
        <w:tab w:val="center" w:pos="4680"/>
        <w:tab w:val="right" w:pos="9360"/>
      </w:tabs>
      <w:spacing w:line="240" w:lineRule="auto"/>
    </w:pPr>
  </w:style>
  <w:style w:type="character" w:customStyle="1" w:styleId="FooterChar">
    <w:name w:val="Footer Char"/>
    <w:basedOn w:val="DefaultParagraphFont"/>
    <w:link w:val="Footer"/>
    <w:uiPriority w:val="99"/>
    <w:rsid w:val="0007546D"/>
  </w:style>
  <w:style w:type="paragraph" w:customStyle="1" w:styleId="Reference">
    <w:name w:val="Reference"/>
    <w:basedOn w:val="Normal"/>
    <w:rsid w:val="003C281A"/>
    <w:pPr>
      <w:overflowPunct w:val="0"/>
      <w:autoSpaceDE w:val="0"/>
      <w:autoSpaceDN w:val="0"/>
      <w:adjustRightInd w:val="0"/>
      <w:spacing w:after="120" w:line="240" w:lineRule="auto"/>
      <w:ind w:left="720" w:hanging="720"/>
    </w:pPr>
    <w:rPr>
      <w:rFonts w:eastAsia="Times New Roman" w:cs="Times New Roman"/>
      <w:szCs w:val="20"/>
    </w:rPr>
  </w:style>
  <w:style w:type="character" w:customStyle="1" w:styleId="cit-auth">
    <w:name w:val="cit-auth"/>
    <w:basedOn w:val="DefaultParagraphFont"/>
    <w:rsid w:val="0031463C"/>
  </w:style>
  <w:style w:type="character" w:customStyle="1" w:styleId="cit-sep">
    <w:name w:val="cit-sep"/>
    <w:basedOn w:val="DefaultParagraphFont"/>
    <w:rsid w:val="0031463C"/>
  </w:style>
  <w:style w:type="character" w:customStyle="1" w:styleId="apple-converted-space">
    <w:name w:val="apple-converted-space"/>
    <w:basedOn w:val="DefaultParagraphFont"/>
    <w:rsid w:val="0031463C"/>
  </w:style>
  <w:style w:type="character" w:customStyle="1" w:styleId="cit-title">
    <w:name w:val="cit-title"/>
    <w:basedOn w:val="DefaultParagraphFont"/>
    <w:rsid w:val="0031463C"/>
  </w:style>
  <w:style w:type="character" w:styleId="HTMLCite">
    <w:name w:val="HTML Cite"/>
    <w:basedOn w:val="DefaultParagraphFont"/>
    <w:uiPriority w:val="99"/>
    <w:semiHidden/>
    <w:unhideWhenUsed/>
    <w:rsid w:val="0031463C"/>
    <w:rPr>
      <w:i/>
      <w:iCs/>
    </w:rPr>
  </w:style>
  <w:style w:type="character" w:customStyle="1" w:styleId="cit-print-date">
    <w:name w:val="cit-print-date"/>
    <w:basedOn w:val="DefaultParagraphFont"/>
    <w:rsid w:val="0031463C"/>
  </w:style>
  <w:style w:type="character" w:customStyle="1" w:styleId="cit-vol">
    <w:name w:val="cit-vol"/>
    <w:basedOn w:val="DefaultParagraphFont"/>
    <w:rsid w:val="0031463C"/>
  </w:style>
  <w:style w:type="character" w:customStyle="1" w:styleId="cit-issue">
    <w:name w:val="cit-issue"/>
    <w:basedOn w:val="DefaultParagraphFont"/>
    <w:rsid w:val="0031463C"/>
  </w:style>
  <w:style w:type="character" w:customStyle="1" w:styleId="cit-first-page">
    <w:name w:val="cit-first-page"/>
    <w:basedOn w:val="DefaultParagraphFont"/>
    <w:rsid w:val="0031463C"/>
  </w:style>
  <w:style w:type="character" w:customStyle="1" w:styleId="cit-last-page">
    <w:name w:val="cit-last-page"/>
    <w:basedOn w:val="DefaultParagraphFont"/>
    <w:rsid w:val="0031463C"/>
  </w:style>
  <w:style w:type="character" w:customStyle="1" w:styleId="cit-ahead-of-print-date">
    <w:name w:val="cit-ahead-of-print-date"/>
    <w:basedOn w:val="DefaultParagraphFont"/>
    <w:rsid w:val="0031463C"/>
  </w:style>
  <w:style w:type="character" w:customStyle="1" w:styleId="cit-doi">
    <w:name w:val="cit-doi"/>
    <w:basedOn w:val="DefaultParagraphFont"/>
    <w:rsid w:val="0031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4119">
      <w:bodyDiv w:val="1"/>
      <w:marLeft w:val="0"/>
      <w:marRight w:val="0"/>
      <w:marTop w:val="0"/>
      <w:marBottom w:val="0"/>
      <w:divBdr>
        <w:top w:val="none" w:sz="0" w:space="0" w:color="auto"/>
        <w:left w:val="none" w:sz="0" w:space="0" w:color="auto"/>
        <w:bottom w:val="none" w:sz="0" w:space="0" w:color="auto"/>
        <w:right w:val="none" w:sz="0" w:space="0" w:color="auto"/>
      </w:divBdr>
      <w:divsChild>
        <w:div w:id="1700158705">
          <w:marLeft w:val="288"/>
          <w:marRight w:val="0"/>
          <w:marTop w:val="86"/>
          <w:marBottom w:val="0"/>
          <w:divBdr>
            <w:top w:val="none" w:sz="0" w:space="0" w:color="auto"/>
            <w:left w:val="none" w:sz="0" w:space="0" w:color="auto"/>
            <w:bottom w:val="none" w:sz="0" w:space="0" w:color="auto"/>
            <w:right w:val="none" w:sz="0" w:space="0" w:color="auto"/>
          </w:divBdr>
        </w:div>
        <w:div w:id="303237684">
          <w:marLeft w:val="288"/>
          <w:marRight w:val="0"/>
          <w:marTop w:val="86"/>
          <w:marBottom w:val="0"/>
          <w:divBdr>
            <w:top w:val="none" w:sz="0" w:space="0" w:color="auto"/>
            <w:left w:val="none" w:sz="0" w:space="0" w:color="auto"/>
            <w:bottom w:val="none" w:sz="0" w:space="0" w:color="auto"/>
            <w:right w:val="none" w:sz="0" w:space="0" w:color="auto"/>
          </w:divBdr>
        </w:div>
        <w:div w:id="853543823">
          <w:marLeft w:val="288"/>
          <w:marRight w:val="0"/>
          <w:marTop w:val="86"/>
          <w:marBottom w:val="0"/>
          <w:divBdr>
            <w:top w:val="none" w:sz="0" w:space="0" w:color="auto"/>
            <w:left w:val="none" w:sz="0" w:space="0" w:color="auto"/>
            <w:bottom w:val="none" w:sz="0" w:space="0" w:color="auto"/>
            <w:right w:val="none" w:sz="0" w:space="0" w:color="auto"/>
          </w:divBdr>
        </w:div>
        <w:div w:id="1472167196">
          <w:marLeft w:val="288"/>
          <w:marRight w:val="0"/>
          <w:marTop w:val="86"/>
          <w:marBottom w:val="0"/>
          <w:divBdr>
            <w:top w:val="none" w:sz="0" w:space="0" w:color="auto"/>
            <w:left w:val="none" w:sz="0" w:space="0" w:color="auto"/>
            <w:bottom w:val="none" w:sz="0" w:space="0" w:color="auto"/>
            <w:right w:val="none" w:sz="0" w:space="0" w:color="auto"/>
          </w:divBdr>
        </w:div>
        <w:div w:id="1728456922">
          <w:marLeft w:val="288"/>
          <w:marRight w:val="0"/>
          <w:marTop w:val="86"/>
          <w:marBottom w:val="0"/>
          <w:divBdr>
            <w:top w:val="none" w:sz="0" w:space="0" w:color="auto"/>
            <w:left w:val="none" w:sz="0" w:space="0" w:color="auto"/>
            <w:bottom w:val="none" w:sz="0" w:space="0" w:color="auto"/>
            <w:right w:val="none" w:sz="0" w:space="0" w:color="auto"/>
          </w:divBdr>
        </w:div>
        <w:div w:id="425197957">
          <w:marLeft w:val="288"/>
          <w:marRight w:val="0"/>
          <w:marTop w:val="86"/>
          <w:marBottom w:val="0"/>
          <w:divBdr>
            <w:top w:val="none" w:sz="0" w:space="0" w:color="auto"/>
            <w:left w:val="none" w:sz="0" w:space="0" w:color="auto"/>
            <w:bottom w:val="none" w:sz="0" w:space="0" w:color="auto"/>
            <w:right w:val="none" w:sz="0" w:space="0" w:color="auto"/>
          </w:divBdr>
        </w:div>
        <w:div w:id="183174128">
          <w:marLeft w:val="288"/>
          <w:marRight w:val="0"/>
          <w:marTop w:val="86"/>
          <w:marBottom w:val="0"/>
          <w:divBdr>
            <w:top w:val="none" w:sz="0" w:space="0" w:color="auto"/>
            <w:left w:val="none" w:sz="0" w:space="0" w:color="auto"/>
            <w:bottom w:val="none" w:sz="0" w:space="0" w:color="auto"/>
            <w:right w:val="none" w:sz="0" w:space="0" w:color="auto"/>
          </w:divBdr>
        </w:div>
      </w:divsChild>
    </w:div>
    <w:div w:id="181478762">
      <w:bodyDiv w:val="1"/>
      <w:marLeft w:val="0"/>
      <w:marRight w:val="0"/>
      <w:marTop w:val="0"/>
      <w:marBottom w:val="0"/>
      <w:divBdr>
        <w:top w:val="none" w:sz="0" w:space="0" w:color="auto"/>
        <w:left w:val="none" w:sz="0" w:space="0" w:color="auto"/>
        <w:bottom w:val="none" w:sz="0" w:space="0" w:color="auto"/>
        <w:right w:val="none" w:sz="0" w:space="0" w:color="auto"/>
      </w:divBdr>
    </w:div>
    <w:div w:id="508832512">
      <w:bodyDiv w:val="1"/>
      <w:marLeft w:val="0"/>
      <w:marRight w:val="0"/>
      <w:marTop w:val="0"/>
      <w:marBottom w:val="0"/>
      <w:divBdr>
        <w:top w:val="none" w:sz="0" w:space="0" w:color="auto"/>
        <w:left w:val="none" w:sz="0" w:space="0" w:color="auto"/>
        <w:bottom w:val="none" w:sz="0" w:space="0" w:color="auto"/>
        <w:right w:val="none" w:sz="0" w:space="0" w:color="auto"/>
      </w:divBdr>
    </w:div>
    <w:div w:id="916011526">
      <w:bodyDiv w:val="1"/>
      <w:marLeft w:val="0"/>
      <w:marRight w:val="0"/>
      <w:marTop w:val="0"/>
      <w:marBottom w:val="0"/>
      <w:divBdr>
        <w:top w:val="none" w:sz="0" w:space="0" w:color="auto"/>
        <w:left w:val="none" w:sz="0" w:space="0" w:color="auto"/>
        <w:bottom w:val="none" w:sz="0" w:space="0" w:color="auto"/>
        <w:right w:val="none" w:sz="0" w:space="0" w:color="auto"/>
      </w:divBdr>
      <w:divsChild>
        <w:div w:id="128520432">
          <w:marLeft w:val="288"/>
          <w:marRight w:val="0"/>
          <w:marTop w:val="86"/>
          <w:marBottom w:val="0"/>
          <w:divBdr>
            <w:top w:val="none" w:sz="0" w:space="0" w:color="auto"/>
            <w:left w:val="none" w:sz="0" w:space="0" w:color="auto"/>
            <w:bottom w:val="none" w:sz="0" w:space="0" w:color="auto"/>
            <w:right w:val="none" w:sz="0" w:space="0" w:color="auto"/>
          </w:divBdr>
        </w:div>
        <w:div w:id="321470906">
          <w:marLeft w:val="288"/>
          <w:marRight w:val="0"/>
          <w:marTop w:val="86"/>
          <w:marBottom w:val="0"/>
          <w:divBdr>
            <w:top w:val="none" w:sz="0" w:space="0" w:color="auto"/>
            <w:left w:val="none" w:sz="0" w:space="0" w:color="auto"/>
            <w:bottom w:val="none" w:sz="0" w:space="0" w:color="auto"/>
            <w:right w:val="none" w:sz="0" w:space="0" w:color="auto"/>
          </w:divBdr>
        </w:div>
        <w:div w:id="976225837">
          <w:marLeft w:val="288"/>
          <w:marRight w:val="0"/>
          <w:marTop w:val="86"/>
          <w:marBottom w:val="0"/>
          <w:divBdr>
            <w:top w:val="none" w:sz="0" w:space="0" w:color="auto"/>
            <w:left w:val="none" w:sz="0" w:space="0" w:color="auto"/>
            <w:bottom w:val="none" w:sz="0" w:space="0" w:color="auto"/>
            <w:right w:val="none" w:sz="0" w:space="0" w:color="auto"/>
          </w:divBdr>
        </w:div>
        <w:div w:id="1004212762">
          <w:marLeft w:val="288"/>
          <w:marRight w:val="0"/>
          <w:marTop w:val="86"/>
          <w:marBottom w:val="0"/>
          <w:divBdr>
            <w:top w:val="none" w:sz="0" w:space="0" w:color="auto"/>
            <w:left w:val="none" w:sz="0" w:space="0" w:color="auto"/>
            <w:bottom w:val="none" w:sz="0" w:space="0" w:color="auto"/>
            <w:right w:val="none" w:sz="0" w:space="0" w:color="auto"/>
          </w:divBdr>
        </w:div>
        <w:div w:id="626352964">
          <w:marLeft w:val="288"/>
          <w:marRight w:val="0"/>
          <w:marTop w:val="86"/>
          <w:marBottom w:val="0"/>
          <w:divBdr>
            <w:top w:val="none" w:sz="0" w:space="0" w:color="auto"/>
            <w:left w:val="none" w:sz="0" w:space="0" w:color="auto"/>
            <w:bottom w:val="none" w:sz="0" w:space="0" w:color="auto"/>
            <w:right w:val="none" w:sz="0" w:space="0" w:color="auto"/>
          </w:divBdr>
        </w:div>
        <w:div w:id="1854373642">
          <w:marLeft w:val="288"/>
          <w:marRight w:val="0"/>
          <w:marTop w:val="86"/>
          <w:marBottom w:val="0"/>
          <w:divBdr>
            <w:top w:val="none" w:sz="0" w:space="0" w:color="auto"/>
            <w:left w:val="none" w:sz="0" w:space="0" w:color="auto"/>
            <w:bottom w:val="none" w:sz="0" w:space="0" w:color="auto"/>
            <w:right w:val="none" w:sz="0" w:space="0" w:color="auto"/>
          </w:divBdr>
        </w:div>
        <w:div w:id="869028424">
          <w:marLeft w:val="288"/>
          <w:marRight w:val="0"/>
          <w:marTop w:val="86"/>
          <w:marBottom w:val="0"/>
          <w:divBdr>
            <w:top w:val="none" w:sz="0" w:space="0" w:color="auto"/>
            <w:left w:val="none" w:sz="0" w:space="0" w:color="auto"/>
            <w:bottom w:val="none" w:sz="0" w:space="0" w:color="auto"/>
            <w:right w:val="none" w:sz="0" w:space="0" w:color="auto"/>
          </w:divBdr>
        </w:div>
      </w:divsChild>
    </w:div>
    <w:div w:id="933853895">
      <w:bodyDiv w:val="1"/>
      <w:marLeft w:val="0"/>
      <w:marRight w:val="0"/>
      <w:marTop w:val="0"/>
      <w:marBottom w:val="0"/>
      <w:divBdr>
        <w:top w:val="none" w:sz="0" w:space="0" w:color="auto"/>
        <w:left w:val="none" w:sz="0" w:space="0" w:color="auto"/>
        <w:bottom w:val="none" w:sz="0" w:space="0" w:color="auto"/>
        <w:right w:val="none" w:sz="0" w:space="0" w:color="auto"/>
      </w:divBdr>
    </w:div>
    <w:div w:id="937911891">
      <w:bodyDiv w:val="1"/>
      <w:marLeft w:val="0"/>
      <w:marRight w:val="0"/>
      <w:marTop w:val="0"/>
      <w:marBottom w:val="0"/>
      <w:divBdr>
        <w:top w:val="none" w:sz="0" w:space="0" w:color="auto"/>
        <w:left w:val="none" w:sz="0" w:space="0" w:color="auto"/>
        <w:bottom w:val="none" w:sz="0" w:space="0" w:color="auto"/>
        <w:right w:val="none" w:sz="0" w:space="0" w:color="auto"/>
      </w:divBdr>
    </w:div>
    <w:div w:id="956762498">
      <w:bodyDiv w:val="1"/>
      <w:marLeft w:val="0"/>
      <w:marRight w:val="0"/>
      <w:marTop w:val="0"/>
      <w:marBottom w:val="0"/>
      <w:divBdr>
        <w:top w:val="none" w:sz="0" w:space="0" w:color="auto"/>
        <w:left w:val="none" w:sz="0" w:space="0" w:color="auto"/>
        <w:bottom w:val="none" w:sz="0" w:space="0" w:color="auto"/>
        <w:right w:val="none" w:sz="0" w:space="0" w:color="auto"/>
      </w:divBdr>
    </w:div>
    <w:div w:id="1114131851">
      <w:bodyDiv w:val="1"/>
      <w:marLeft w:val="0"/>
      <w:marRight w:val="0"/>
      <w:marTop w:val="0"/>
      <w:marBottom w:val="0"/>
      <w:divBdr>
        <w:top w:val="none" w:sz="0" w:space="0" w:color="auto"/>
        <w:left w:val="none" w:sz="0" w:space="0" w:color="auto"/>
        <w:bottom w:val="none" w:sz="0" w:space="0" w:color="auto"/>
        <w:right w:val="none" w:sz="0" w:space="0" w:color="auto"/>
      </w:divBdr>
    </w:div>
    <w:div w:id="1130169070">
      <w:bodyDiv w:val="1"/>
      <w:marLeft w:val="0"/>
      <w:marRight w:val="0"/>
      <w:marTop w:val="0"/>
      <w:marBottom w:val="0"/>
      <w:divBdr>
        <w:top w:val="none" w:sz="0" w:space="0" w:color="auto"/>
        <w:left w:val="none" w:sz="0" w:space="0" w:color="auto"/>
        <w:bottom w:val="none" w:sz="0" w:space="0" w:color="auto"/>
        <w:right w:val="none" w:sz="0" w:space="0" w:color="auto"/>
      </w:divBdr>
    </w:div>
    <w:div w:id="1147937035">
      <w:bodyDiv w:val="1"/>
      <w:marLeft w:val="0"/>
      <w:marRight w:val="0"/>
      <w:marTop w:val="0"/>
      <w:marBottom w:val="0"/>
      <w:divBdr>
        <w:top w:val="none" w:sz="0" w:space="0" w:color="auto"/>
        <w:left w:val="none" w:sz="0" w:space="0" w:color="auto"/>
        <w:bottom w:val="none" w:sz="0" w:space="0" w:color="auto"/>
        <w:right w:val="none" w:sz="0" w:space="0" w:color="auto"/>
      </w:divBdr>
    </w:div>
    <w:div w:id="14110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harri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AEC27D4-F62C-4097-93B8-FDD27148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Harris</dc:creator>
  <cp:lastModifiedBy>Larry Harris</cp:lastModifiedBy>
  <cp:revision>4</cp:revision>
  <cp:lastPrinted>2011-11-18T23:24:00Z</cp:lastPrinted>
  <dcterms:created xsi:type="dcterms:W3CDTF">2011-11-18T23:23:00Z</dcterms:created>
  <dcterms:modified xsi:type="dcterms:W3CDTF">2011-11-18T23:28:00Z</dcterms:modified>
</cp:coreProperties>
</file>