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EDB" w:rsidRPr="00B964FA" w:rsidRDefault="00A04D90" w:rsidP="00A04D90">
      <w:pPr>
        <w:spacing w:after="0" w:line="240" w:lineRule="auto"/>
        <w:jc w:val="center"/>
        <w:rPr>
          <w:rFonts w:ascii="Times New Roman" w:hAnsi="Times New Roman" w:cs="Times New Roman"/>
          <w:sz w:val="24"/>
          <w:szCs w:val="24"/>
        </w:rPr>
      </w:pPr>
      <w:r w:rsidRPr="00B964FA">
        <w:rPr>
          <w:rFonts w:ascii="Times New Roman" w:hAnsi="Times New Roman" w:cs="Times New Roman"/>
          <w:sz w:val="24"/>
          <w:szCs w:val="24"/>
        </w:rPr>
        <w:t>USC Marshall School of Business</w:t>
      </w:r>
    </w:p>
    <w:p w:rsidR="00A04D90" w:rsidRPr="00B964FA" w:rsidRDefault="00A04D90" w:rsidP="00A04D90">
      <w:pPr>
        <w:spacing w:after="0" w:line="240" w:lineRule="auto"/>
        <w:jc w:val="center"/>
        <w:rPr>
          <w:rFonts w:ascii="Times New Roman" w:hAnsi="Times New Roman" w:cs="Times New Roman"/>
          <w:sz w:val="24"/>
          <w:szCs w:val="24"/>
        </w:rPr>
      </w:pPr>
    </w:p>
    <w:p w:rsidR="00A04D90" w:rsidRPr="00B964FA" w:rsidRDefault="00A04D90" w:rsidP="00A04D90">
      <w:pPr>
        <w:spacing w:after="0" w:line="240" w:lineRule="auto"/>
        <w:jc w:val="center"/>
        <w:rPr>
          <w:rFonts w:ascii="Times New Roman" w:hAnsi="Times New Roman" w:cs="Times New Roman"/>
          <w:sz w:val="24"/>
          <w:szCs w:val="24"/>
        </w:rPr>
      </w:pPr>
      <w:r w:rsidRPr="00B964FA">
        <w:rPr>
          <w:rFonts w:ascii="Times New Roman" w:hAnsi="Times New Roman" w:cs="Times New Roman"/>
          <w:sz w:val="24"/>
          <w:szCs w:val="24"/>
        </w:rPr>
        <w:t>Marshall IBEAR MBA Program</w:t>
      </w:r>
    </w:p>
    <w:p w:rsidR="00A04D90" w:rsidRPr="00B964FA" w:rsidRDefault="00A04D90" w:rsidP="00A04D90">
      <w:pPr>
        <w:spacing w:after="0" w:line="240" w:lineRule="auto"/>
        <w:jc w:val="center"/>
        <w:rPr>
          <w:rFonts w:ascii="Times New Roman" w:hAnsi="Times New Roman" w:cs="Times New Roman"/>
          <w:sz w:val="24"/>
          <w:szCs w:val="24"/>
        </w:rPr>
      </w:pPr>
    </w:p>
    <w:p w:rsidR="00A04D90" w:rsidRPr="00B964FA" w:rsidRDefault="00C12461" w:rsidP="00A04D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Term Two 201</w:t>
      </w:r>
      <w:r w:rsidR="00E971EC">
        <w:rPr>
          <w:rFonts w:ascii="Times New Roman" w:hAnsi="Times New Roman" w:cs="Times New Roman"/>
          <w:sz w:val="24"/>
          <w:szCs w:val="24"/>
        </w:rPr>
        <w:t>6</w:t>
      </w:r>
    </w:p>
    <w:p w:rsidR="00A04D90" w:rsidRPr="00B964FA" w:rsidRDefault="00A04D90" w:rsidP="00A04D90">
      <w:pPr>
        <w:spacing w:after="0" w:line="240" w:lineRule="auto"/>
        <w:jc w:val="center"/>
        <w:rPr>
          <w:rFonts w:ascii="Times New Roman" w:hAnsi="Times New Roman" w:cs="Times New Roman"/>
          <w:sz w:val="24"/>
          <w:szCs w:val="24"/>
        </w:rPr>
      </w:pPr>
    </w:p>
    <w:p w:rsidR="00A04D90" w:rsidRPr="00B964FA" w:rsidRDefault="00A04D90" w:rsidP="00A04D90">
      <w:pPr>
        <w:spacing w:after="0" w:line="240" w:lineRule="auto"/>
        <w:jc w:val="center"/>
        <w:rPr>
          <w:rFonts w:ascii="Times New Roman" w:hAnsi="Times New Roman" w:cs="Times New Roman"/>
          <w:sz w:val="24"/>
          <w:szCs w:val="24"/>
        </w:rPr>
      </w:pPr>
      <w:r w:rsidRPr="00B964FA">
        <w:rPr>
          <w:rFonts w:ascii="Times New Roman" w:hAnsi="Times New Roman" w:cs="Times New Roman"/>
          <w:sz w:val="24"/>
          <w:szCs w:val="24"/>
        </w:rPr>
        <w:t>GSBA548 – Corporate Finance</w:t>
      </w:r>
      <w:r w:rsidR="004B3D9F">
        <w:rPr>
          <w:rFonts w:ascii="Times New Roman" w:hAnsi="Times New Roman" w:cs="Times New Roman"/>
          <w:sz w:val="24"/>
          <w:szCs w:val="24"/>
        </w:rPr>
        <w:t xml:space="preserve"> (Revised Syllabus)</w:t>
      </w:r>
      <w:bookmarkStart w:id="0" w:name="_GoBack"/>
      <w:bookmarkEnd w:id="0"/>
    </w:p>
    <w:p w:rsidR="00A04D90" w:rsidRPr="00B964FA" w:rsidRDefault="00A04D90" w:rsidP="00A04D90">
      <w:pPr>
        <w:spacing w:after="0" w:line="240" w:lineRule="auto"/>
        <w:jc w:val="center"/>
        <w:rPr>
          <w:rFonts w:ascii="Times New Roman" w:hAnsi="Times New Roman" w:cs="Times New Roman"/>
          <w:sz w:val="24"/>
          <w:szCs w:val="24"/>
        </w:rPr>
      </w:pPr>
    </w:p>
    <w:p w:rsidR="00A04D90" w:rsidRPr="00B964FA" w:rsidRDefault="00A04D90" w:rsidP="00A04D90">
      <w:pPr>
        <w:spacing w:after="0" w:line="240" w:lineRule="auto"/>
        <w:rPr>
          <w:rFonts w:ascii="Times New Roman" w:hAnsi="Times New Roman" w:cs="Times New Roman"/>
          <w:sz w:val="24"/>
          <w:szCs w:val="24"/>
        </w:rPr>
      </w:pPr>
      <w:r w:rsidRPr="00B964FA">
        <w:rPr>
          <w:rFonts w:ascii="Times New Roman" w:hAnsi="Times New Roman" w:cs="Times New Roman"/>
          <w:sz w:val="24"/>
          <w:szCs w:val="24"/>
        </w:rPr>
        <w:tab/>
      </w:r>
      <w:r w:rsidRPr="00B964FA">
        <w:rPr>
          <w:rFonts w:ascii="Times New Roman" w:hAnsi="Times New Roman" w:cs="Times New Roman"/>
          <w:sz w:val="24"/>
          <w:szCs w:val="24"/>
        </w:rPr>
        <w:tab/>
      </w:r>
      <w:r w:rsidRPr="00B964FA">
        <w:rPr>
          <w:rFonts w:ascii="Times New Roman" w:hAnsi="Times New Roman" w:cs="Times New Roman"/>
          <w:sz w:val="24"/>
          <w:szCs w:val="24"/>
        </w:rPr>
        <w:tab/>
        <w:t>Instructor</w:t>
      </w:r>
      <w:r w:rsidR="00E971EC">
        <w:rPr>
          <w:rFonts w:ascii="Times New Roman" w:hAnsi="Times New Roman" w:cs="Times New Roman"/>
          <w:sz w:val="24"/>
          <w:szCs w:val="24"/>
        </w:rPr>
        <w:t>:</w:t>
      </w:r>
      <w:r w:rsidRPr="00B964FA">
        <w:rPr>
          <w:rFonts w:ascii="Times New Roman" w:hAnsi="Times New Roman" w:cs="Times New Roman"/>
          <w:sz w:val="24"/>
          <w:szCs w:val="24"/>
        </w:rPr>
        <w:tab/>
      </w:r>
      <w:r w:rsidRPr="00B964FA">
        <w:rPr>
          <w:rFonts w:ascii="Times New Roman" w:hAnsi="Times New Roman" w:cs="Times New Roman"/>
          <w:sz w:val="24"/>
          <w:szCs w:val="24"/>
        </w:rPr>
        <w:tab/>
      </w:r>
      <w:r w:rsidRPr="00B964FA">
        <w:rPr>
          <w:rFonts w:ascii="Times New Roman" w:hAnsi="Times New Roman" w:cs="Times New Roman"/>
          <w:sz w:val="24"/>
          <w:szCs w:val="24"/>
        </w:rPr>
        <w:tab/>
        <w:t>Lloyd Levitin</w:t>
      </w:r>
      <w:r w:rsidR="007920E1">
        <w:rPr>
          <w:rFonts w:ascii="Times New Roman" w:hAnsi="Times New Roman" w:cs="Times New Roman"/>
          <w:sz w:val="24"/>
          <w:szCs w:val="24"/>
        </w:rPr>
        <w:t xml:space="preserve"> </w:t>
      </w:r>
    </w:p>
    <w:p w:rsidR="00A04D90" w:rsidRDefault="00A04D90" w:rsidP="00A04D90">
      <w:pPr>
        <w:spacing w:after="0" w:line="240" w:lineRule="auto"/>
        <w:rPr>
          <w:rFonts w:ascii="Times New Roman" w:hAnsi="Times New Roman" w:cs="Times New Roman"/>
          <w:sz w:val="24"/>
          <w:szCs w:val="24"/>
        </w:rPr>
      </w:pPr>
      <w:r w:rsidRPr="00B964FA">
        <w:rPr>
          <w:rFonts w:ascii="Times New Roman" w:hAnsi="Times New Roman" w:cs="Times New Roman"/>
          <w:sz w:val="24"/>
          <w:szCs w:val="24"/>
        </w:rPr>
        <w:tab/>
      </w:r>
      <w:r w:rsidRPr="00B964FA">
        <w:rPr>
          <w:rFonts w:ascii="Times New Roman" w:hAnsi="Times New Roman" w:cs="Times New Roman"/>
          <w:sz w:val="24"/>
          <w:szCs w:val="24"/>
        </w:rPr>
        <w:tab/>
      </w:r>
      <w:r w:rsidRPr="00B964FA">
        <w:rPr>
          <w:rFonts w:ascii="Times New Roman" w:hAnsi="Times New Roman" w:cs="Times New Roman"/>
          <w:sz w:val="24"/>
          <w:szCs w:val="24"/>
        </w:rPr>
        <w:tab/>
        <w:t>Office</w:t>
      </w:r>
      <w:r w:rsidR="007920E1">
        <w:rPr>
          <w:rFonts w:ascii="Times New Roman" w:hAnsi="Times New Roman" w:cs="Times New Roman"/>
          <w:sz w:val="24"/>
          <w:szCs w:val="24"/>
        </w:rPr>
        <w:t xml:space="preserve"> </w:t>
      </w:r>
      <w:r w:rsidRPr="00B964FA">
        <w:rPr>
          <w:rFonts w:ascii="Times New Roman" w:hAnsi="Times New Roman" w:cs="Times New Roman"/>
          <w:sz w:val="24"/>
          <w:szCs w:val="24"/>
        </w:rPr>
        <w:tab/>
      </w:r>
      <w:r w:rsidRPr="00B964FA">
        <w:rPr>
          <w:rFonts w:ascii="Times New Roman" w:hAnsi="Times New Roman" w:cs="Times New Roman"/>
          <w:sz w:val="24"/>
          <w:szCs w:val="24"/>
        </w:rPr>
        <w:tab/>
      </w:r>
      <w:r w:rsidRPr="00B964FA">
        <w:rPr>
          <w:rFonts w:ascii="Times New Roman" w:hAnsi="Times New Roman" w:cs="Times New Roman"/>
          <w:sz w:val="24"/>
          <w:szCs w:val="24"/>
        </w:rPr>
        <w:tab/>
      </w:r>
      <w:r w:rsidRPr="00B964FA">
        <w:rPr>
          <w:rFonts w:ascii="Times New Roman" w:hAnsi="Times New Roman" w:cs="Times New Roman"/>
          <w:sz w:val="24"/>
          <w:szCs w:val="24"/>
        </w:rPr>
        <w:tab/>
      </w:r>
      <w:r w:rsidR="00E971EC">
        <w:rPr>
          <w:rFonts w:ascii="Times New Roman" w:hAnsi="Times New Roman" w:cs="Times New Roman"/>
          <w:sz w:val="24"/>
          <w:szCs w:val="24"/>
        </w:rPr>
        <w:t>HOH 211</w:t>
      </w:r>
    </w:p>
    <w:p w:rsidR="007920E1" w:rsidRPr="00B964FA" w:rsidRDefault="007920E1" w:rsidP="00A04D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Email                                      levitin@marshall.usc.edu</w:t>
      </w:r>
    </w:p>
    <w:p w:rsidR="00A04D90" w:rsidRPr="00B964FA" w:rsidRDefault="00A04D90" w:rsidP="00A04D90">
      <w:pPr>
        <w:spacing w:after="0" w:line="240" w:lineRule="auto"/>
        <w:rPr>
          <w:rFonts w:ascii="Times New Roman" w:hAnsi="Times New Roman" w:cs="Times New Roman"/>
          <w:sz w:val="24"/>
          <w:szCs w:val="24"/>
        </w:rPr>
      </w:pPr>
      <w:r w:rsidRPr="00B964FA">
        <w:rPr>
          <w:rFonts w:ascii="Times New Roman" w:hAnsi="Times New Roman" w:cs="Times New Roman"/>
          <w:sz w:val="24"/>
          <w:szCs w:val="24"/>
        </w:rPr>
        <w:tab/>
      </w:r>
      <w:r w:rsidRPr="00B964FA">
        <w:rPr>
          <w:rFonts w:ascii="Times New Roman" w:hAnsi="Times New Roman" w:cs="Times New Roman"/>
          <w:sz w:val="24"/>
          <w:szCs w:val="24"/>
        </w:rPr>
        <w:tab/>
      </w:r>
      <w:r w:rsidRPr="00B964FA">
        <w:rPr>
          <w:rFonts w:ascii="Times New Roman" w:hAnsi="Times New Roman" w:cs="Times New Roman"/>
          <w:sz w:val="24"/>
          <w:szCs w:val="24"/>
        </w:rPr>
        <w:tab/>
        <w:t>Office Hours</w:t>
      </w:r>
      <w:r w:rsidR="00E971EC">
        <w:rPr>
          <w:rFonts w:ascii="Times New Roman" w:hAnsi="Times New Roman" w:cs="Times New Roman"/>
          <w:sz w:val="24"/>
          <w:szCs w:val="24"/>
        </w:rPr>
        <w:t>:</w:t>
      </w:r>
      <w:r w:rsidRPr="00B964FA">
        <w:rPr>
          <w:rFonts w:ascii="Times New Roman" w:hAnsi="Times New Roman" w:cs="Times New Roman"/>
          <w:sz w:val="24"/>
          <w:szCs w:val="24"/>
        </w:rPr>
        <w:tab/>
      </w:r>
      <w:r w:rsidRPr="00B964FA">
        <w:rPr>
          <w:rFonts w:ascii="Times New Roman" w:hAnsi="Times New Roman" w:cs="Times New Roman"/>
          <w:sz w:val="24"/>
          <w:szCs w:val="24"/>
        </w:rPr>
        <w:tab/>
      </w:r>
      <w:r w:rsidRPr="00B964FA">
        <w:rPr>
          <w:rFonts w:ascii="Times New Roman" w:hAnsi="Times New Roman" w:cs="Times New Roman"/>
          <w:sz w:val="24"/>
          <w:szCs w:val="24"/>
        </w:rPr>
        <w:tab/>
      </w:r>
      <w:r w:rsidR="00E8320E">
        <w:rPr>
          <w:rFonts w:ascii="Times New Roman" w:hAnsi="Times New Roman" w:cs="Times New Roman"/>
          <w:sz w:val="24"/>
          <w:szCs w:val="24"/>
        </w:rPr>
        <w:t>After class by appointment</w:t>
      </w:r>
    </w:p>
    <w:p w:rsidR="00A04D90" w:rsidRPr="00B964FA" w:rsidRDefault="00A04D90" w:rsidP="00A04D90">
      <w:pPr>
        <w:spacing w:after="0" w:line="240" w:lineRule="auto"/>
        <w:rPr>
          <w:rFonts w:ascii="Times New Roman" w:hAnsi="Times New Roman" w:cs="Times New Roman"/>
          <w:sz w:val="24"/>
          <w:szCs w:val="24"/>
        </w:rPr>
      </w:pPr>
      <w:r w:rsidRPr="00B964FA">
        <w:rPr>
          <w:rFonts w:ascii="Times New Roman" w:hAnsi="Times New Roman" w:cs="Times New Roman"/>
          <w:sz w:val="24"/>
          <w:szCs w:val="24"/>
        </w:rPr>
        <w:tab/>
      </w:r>
      <w:r w:rsidRPr="00B964FA">
        <w:rPr>
          <w:rFonts w:ascii="Times New Roman" w:hAnsi="Times New Roman" w:cs="Times New Roman"/>
          <w:sz w:val="24"/>
          <w:szCs w:val="24"/>
        </w:rPr>
        <w:tab/>
      </w:r>
      <w:r w:rsidRPr="00B964FA">
        <w:rPr>
          <w:rFonts w:ascii="Times New Roman" w:hAnsi="Times New Roman" w:cs="Times New Roman"/>
          <w:sz w:val="24"/>
          <w:szCs w:val="24"/>
        </w:rPr>
        <w:tab/>
        <w:t>Phone</w:t>
      </w:r>
      <w:r w:rsidRPr="00B964FA">
        <w:rPr>
          <w:rFonts w:ascii="Times New Roman" w:hAnsi="Times New Roman" w:cs="Times New Roman"/>
          <w:sz w:val="24"/>
          <w:szCs w:val="24"/>
        </w:rPr>
        <w:tab/>
      </w:r>
      <w:r w:rsidR="002531CB">
        <w:rPr>
          <w:rFonts w:ascii="Times New Roman" w:hAnsi="Times New Roman" w:cs="Times New Roman"/>
          <w:sz w:val="24"/>
          <w:szCs w:val="24"/>
        </w:rPr>
        <w:tab/>
      </w:r>
      <w:r w:rsidR="002531CB">
        <w:rPr>
          <w:rFonts w:ascii="Times New Roman" w:hAnsi="Times New Roman" w:cs="Times New Roman"/>
          <w:sz w:val="24"/>
          <w:szCs w:val="24"/>
        </w:rPr>
        <w:tab/>
      </w:r>
      <w:r w:rsidRPr="00B964FA">
        <w:rPr>
          <w:rFonts w:ascii="Times New Roman" w:hAnsi="Times New Roman" w:cs="Times New Roman"/>
          <w:sz w:val="24"/>
          <w:szCs w:val="24"/>
        </w:rPr>
        <w:tab/>
      </w:r>
      <w:r w:rsidR="00434995">
        <w:rPr>
          <w:rFonts w:ascii="Times New Roman" w:hAnsi="Times New Roman" w:cs="Times New Roman"/>
          <w:sz w:val="24"/>
          <w:szCs w:val="24"/>
        </w:rPr>
        <w:t>213</w:t>
      </w:r>
      <w:r w:rsidR="00E971EC">
        <w:rPr>
          <w:rFonts w:ascii="Times New Roman" w:hAnsi="Times New Roman" w:cs="Times New Roman"/>
          <w:sz w:val="24"/>
          <w:szCs w:val="24"/>
        </w:rPr>
        <w:t>-</w:t>
      </w:r>
      <w:r w:rsidR="00434995">
        <w:rPr>
          <w:rFonts w:ascii="Times New Roman" w:hAnsi="Times New Roman" w:cs="Times New Roman"/>
          <w:sz w:val="24"/>
          <w:szCs w:val="24"/>
        </w:rPr>
        <w:t>740</w:t>
      </w:r>
      <w:r w:rsidR="00E971EC">
        <w:rPr>
          <w:rFonts w:ascii="Times New Roman" w:hAnsi="Times New Roman" w:cs="Times New Roman"/>
          <w:sz w:val="24"/>
          <w:szCs w:val="24"/>
        </w:rPr>
        <w:t>-</w:t>
      </w:r>
      <w:r w:rsidR="00434995">
        <w:rPr>
          <w:rFonts w:ascii="Times New Roman" w:hAnsi="Times New Roman" w:cs="Times New Roman"/>
          <w:sz w:val="24"/>
          <w:szCs w:val="24"/>
        </w:rPr>
        <w:t>6524</w:t>
      </w:r>
      <w:r w:rsidR="00E971EC">
        <w:rPr>
          <w:rFonts w:ascii="Times New Roman" w:hAnsi="Times New Roman" w:cs="Times New Roman"/>
          <w:sz w:val="24"/>
          <w:szCs w:val="24"/>
        </w:rPr>
        <w:t>; 310-630-9147 (Cell)</w:t>
      </w:r>
    </w:p>
    <w:p w:rsidR="00A04D90" w:rsidRDefault="00A04D90" w:rsidP="00E971EC">
      <w:pPr>
        <w:spacing w:after="0" w:line="240" w:lineRule="auto"/>
        <w:rPr>
          <w:rFonts w:ascii="Times New Roman" w:hAnsi="Times New Roman" w:cs="Times New Roman"/>
          <w:sz w:val="24"/>
          <w:szCs w:val="24"/>
        </w:rPr>
      </w:pPr>
      <w:r w:rsidRPr="00B964FA">
        <w:rPr>
          <w:rFonts w:ascii="Times New Roman" w:hAnsi="Times New Roman" w:cs="Times New Roman"/>
          <w:sz w:val="24"/>
          <w:szCs w:val="24"/>
        </w:rPr>
        <w:tab/>
      </w:r>
      <w:r w:rsidRPr="00B964FA">
        <w:rPr>
          <w:rFonts w:ascii="Times New Roman" w:hAnsi="Times New Roman" w:cs="Times New Roman"/>
          <w:sz w:val="24"/>
          <w:szCs w:val="24"/>
        </w:rPr>
        <w:tab/>
      </w:r>
      <w:r w:rsidRPr="00B964FA">
        <w:rPr>
          <w:rFonts w:ascii="Times New Roman" w:hAnsi="Times New Roman" w:cs="Times New Roman"/>
          <w:sz w:val="24"/>
          <w:szCs w:val="24"/>
        </w:rPr>
        <w:tab/>
      </w:r>
      <w:r w:rsidR="00E971EC">
        <w:rPr>
          <w:rFonts w:ascii="Times New Roman" w:hAnsi="Times New Roman" w:cs="Times New Roman"/>
          <w:sz w:val="24"/>
          <w:szCs w:val="24"/>
        </w:rPr>
        <w:t>TA:</w:t>
      </w:r>
      <w:r w:rsidR="00E971EC">
        <w:rPr>
          <w:rFonts w:ascii="Times New Roman" w:hAnsi="Times New Roman" w:cs="Times New Roman"/>
          <w:sz w:val="24"/>
          <w:szCs w:val="24"/>
        </w:rPr>
        <w:tab/>
      </w:r>
      <w:r w:rsidR="00E971EC">
        <w:rPr>
          <w:rFonts w:ascii="Times New Roman" w:hAnsi="Times New Roman" w:cs="Times New Roman"/>
          <w:sz w:val="24"/>
          <w:szCs w:val="24"/>
        </w:rPr>
        <w:tab/>
      </w:r>
      <w:r w:rsidRPr="00B964FA">
        <w:rPr>
          <w:rFonts w:ascii="Times New Roman" w:hAnsi="Times New Roman" w:cs="Times New Roman"/>
          <w:sz w:val="24"/>
          <w:szCs w:val="24"/>
        </w:rPr>
        <w:tab/>
      </w:r>
      <w:r w:rsidRPr="00B964FA">
        <w:rPr>
          <w:rFonts w:ascii="Times New Roman" w:hAnsi="Times New Roman" w:cs="Times New Roman"/>
          <w:sz w:val="24"/>
          <w:szCs w:val="24"/>
        </w:rPr>
        <w:tab/>
      </w:r>
      <w:r w:rsidR="002C4E32">
        <w:rPr>
          <w:rFonts w:ascii="Times New Roman" w:hAnsi="Times New Roman" w:cs="Times New Roman"/>
          <w:sz w:val="24"/>
          <w:szCs w:val="24"/>
        </w:rPr>
        <w:t>Qiao</w:t>
      </w:r>
      <w:r w:rsidR="00E8320E">
        <w:rPr>
          <w:rFonts w:ascii="Times New Roman" w:hAnsi="Times New Roman" w:cs="Times New Roman"/>
          <w:sz w:val="24"/>
          <w:szCs w:val="24"/>
        </w:rPr>
        <w:t>qi Zhou</w:t>
      </w:r>
      <w:r w:rsidR="002C4E32">
        <w:rPr>
          <w:rFonts w:ascii="Times New Roman" w:hAnsi="Times New Roman" w:cs="Times New Roman"/>
          <w:sz w:val="24"/>
          <w:szCs w:val="24"/>
        </w:rPr>
        <w:t xml:space="preserve">  </w:t>
      </w:r>
      <w:hyperlink r:id="rId8" w:tgtFrame="_blank" w:history="1">
        <w:r w:rsidR="002C4E32">
          <w:rPr>
            <w:rStyle w:val="Hyperlink"/>
            <w:rFonts w:ascii="Helvetica" w:hAnsi="Helvetica" w:cs="Helvetica"/>
            <w:sz w:val="18"/>
            <w:szCs w:val="18"/>
          </w:rPr>
          <w:t>qiaoqi.zhou.2017@marshall.usc.edu</w:t>
        </w:r>
      </w:hyperlink>
    </w:p>
    <w:p w:rsidR="00E971EC" w:rsidRPr="00B964FA" w:rsidRDefault="00E971EC" w:rsidP="00E971EC">
      <w:pPr>
        <w:spacing w:after="0" w:line="240" w:lineRule="auto"/>
        <w:rPr>
          <w:rFonts w:ascii="Times New Roman" w:hAnsi="Times New Roman" w:cs="Times New Roman"/>
          <w:sz w:val="24"/>
          <w:szCs w:val="24"/>
        </w:rPr>
      </w:pPr>
    </w:p>
    <w:p w:rsidR="00A04D90" w:rsidRPr="00B964FA" w:rsidRDefault="00A04D90" w:rsidP="00A04D90">
      <w:pPr>
        <w:spacing w:after="0" w:line="240" w:lineRule="auto"/>
        <w:rPr>
          <w:rFonts w:ascii="Times New Roman" w:hAnsi="Times New Roman" w:cs="Times New Roman"/>
          <w:sz w:val="24"/>
          <w:szCs w:val="24"/>
        </w:rPr>
      </w:pPr>
    </w:p>
    <w:p w:rsidR="00B964FA" w:rsidRPr="002531CB" w:rsidRDefault="002531CB" w:rsidP="002531CB">
      <w:pPr>
        <w:pStyle w:val="ListParagraph"/>
        <w:numPr>
          <w:ilvl w:val="0"/>
          <w:numId w:val="7"/>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u w:val="single"/>
        </w:rPr>
        <w:t>COURSE OBJECTIVES</w:t>
      </w:r>
    </w:p>
    <w:p w:rsidR="002531CB" w:rsidRDefault="002531CB" w:rsidP="00B964FA">
      <w:pPr>
        <w:spacing w:after="0" w:line="240" w:lineRule="auto"/>
        <w:rPr>
          <w:rFonts w:ascii="Times New Roman" w:hAnsi="Times New Roman" w:cs="Times New Roman"/>
          <w:sz w:val="24"/>
          <w:szCs w:val="24"/>
        </w:rPr>
      </w:pPr>
    </w:p>
    <w:p w:rsidR="00B964FA" w:rsidRDefault="00B964FA" w:rsidP="003129A2">
      <w:pPr>
        <w:spacing w:after="0" w:line="240" w:lineRule="auto"/>
        <w:ind w:left="360"/>
        <w:rPr>
          <w:rFonts w:ascii="Times New Roman" w:hAnsi="Times New Roman" w:cs="Times New Roman"/>
          <w:sz w:val="24"/>
          <w:szCs w:val="24"/>
        </w:rPr>
      </w:pPr>
      <w:r w:rsidRPr="00B964FA">
        <w:rPr>
          <w:rFonts w:ascii="Times New Roman" w:hAnsi="Times New Roman" w:cs="Times New Roman"/>
          <w:sz w:val="24"/>
          <w:szCs w:val="24"/>
        </w:rPr>
        <w:t>The</w:t>
      </w:r>
      <w:r w:rsidR="002531CB">
        <w:rPr>
          <w:rFonts w:ascii="Times New Roman" w:hAnsi="Times New Roman" w:cs="Times New Roman"/>
          <w:sz w:val="24"/>
          <w:szCs w:val="24"/>
        </w:rPr>
        <w:t xml:space="preserve"> main aim of this course is to enable you to apply the theoretical concepts in finance to problems in the area of corporate finance with all the complexities that the real world entails. </w:t>
      </w:r>
    </w:p>
    <w:p w:rsidR="002531CB" w:rsidRDefault="002531CB" w:rsidP="002531CB">
      <w:pPr>
        <w:spacing w:after="0" w:line="240" w:lineRule="auto"/>
        <w:ind w:firstLine="360"/>
        <w:rPr>
          <w:rFonts w:ascii="Times New Roman" w:hAnsi="Times New Roman" w:cs="Times New Roman"/>
          <w:sz w:val="24"/>
          <w:szCs w:val="24"/>
        </w:rPr>
      </w:pPr>
    </w:p>
    <w:p w:rsidR="002531CB" w:rsidRDefault="002531CB" w:rsidP="002531C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By the end of the course, students should be able to:</w:t>
      </w:r>
    </w:p>
    <w:p w:rsidR="002531CB" w:rsidRDefault="002531CB" w:rsidP="002531CB">
      <w:pPr>
        <w:spacing w:after="0" w:line="240" w:lineRule="auto"/>
        <w:ind w:firstLine="360"/>
        <w:rPr>
          <w:rFonts w:ascii="Times New Roman" w:hAnsi="Times New Roman" w:cs="Times New Roman"/>
          <w:sz w:val="24"/>
          <w:szCs w:val="24"/>
        </w:rPr>
      </w:pPr>
    </w:p>
    <w:p w:rsidR="002531CB" w:rsidRDefault="002531CB" w:rsidP="002531CB">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Have a good understanding of the theory and practice of corporate finance.</w:t>
      </w:r>
    </w:p>
    <w:p w:rsidR="002531CB" w:rsidRDefault="002531CB" w:rsidP="002531CB">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Be able to use financial tools to solve a broad range of real-world situations.</w:t>
      </w:r>
    </w:p>
    <w:p w:rsidR="002531CB" w:rsidRDefault="002531CB" w:rsidP="002531CB">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Know how companies can create, manage and sustain shareholder value.</w:t>
      </w:r>
    </w:p>
    <w:p w:rsidR="002531CB" w:rsidRDefault="002531CB" w:rsidP="002531CB">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Know the best corporate governance practices.</w:t>
      </w:r>
    </w:p>
    <w:p w:rsidR="002531CB" w:rsidRDefault="002531CB" w:rsidP="002531CB">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Be able to formulate a corporate policy based on best practices for making investment, capital structure and dividend decisions.</w:t>
      </w:r>
    </w:p>
    <w:p w:rsidR="002531CB" w:rsidRPr="002531CB" w:rsidRDefault="002531CB" w:rsidP="002531CB">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To assess the gap between current practices and financial theory.</w:t>
      </w:r>
    </w:p>
    <w:p w:rsidR="00B964FA" w:rsidRDefault="00B964FA" w:rsidP="00B964FA">
      <w:pPr>
        <w:spacing w:after="0" w:line="240" w:lineRule="auto"/>
        <w:rPr>
          <w:rFonts w:ascii="Times New Roman" w:hAnsi="Times New Roman" w:cs="Times New Roman"/>
          <w:sz w:val="24"/>
          <w:szCs w:val="24"/>
        </w:rPr>
      </w:pPr>
    </w:p>
    <w:p w:rsidR="00B964FA" w:rsidRDefault="002531CB" w:rsidP="002531CB">
      <w:pPr>
        <w:spacing w:after="0" w:line="240" w:lineRule="auto"/>
        <w:ind w:left="360" w:hanging="360"/>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b/>
          <w:sz w:val="24"/>
          <w:szCs w:val="24"/>
        </w:rPr>
        <w:tab/>
      </w:r>
      <w:r>
        <w:rPr>
          <w:rFonts w:ascii="Times New Roman" w:hAnsi="Times New Roman" w:cs="Times New Roman"/>
          <w:b/>
          <w:sz w:val="24"/>
          <w:szCs w:val="24"/>
          <w:u w:val="single"/>
        </w:rPr>
        <w:t>REQUIRED MATERIALS</w:t>
      </w:r>
    </w:p>
    <w:p w:rsidR="00E8320E" w:rsidRDefault="00E8320E" w:rsidP="00E8320E">
      <w:pPr>
        <w:spacing w:after="0" w:line="240" w:lineRule="auto"/>
        <w:rPr>
          <w:rFonts w:ascii="Times New Roman" w:hAnsi="Times New Roman" w:cs="Times New Roman"/>
          <w:sz w:val="24"/>
          <w:szCs w:val="24"/>
        </w:rPr>
      </w:pPr>
    </w:p>
    <w:p w:rsidR="000F2BA1" w:rsidRDefault="00E8320E" w:rsidP="00E8320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Textbook:  </w:t>
      </w:r>
      <w:r w:rsidR="000F2BA1" w:rsidRPr="00E8320E">
        <w:rPr>
          <w:rFonts w:ascii="Times New Roman" w:hAnsi="Times New Roman" w:cs="Times New Roman"/>
          <w:sz w:val="24"/>
          <w:szCs w:val="24"/>
        </w:rPr>
        <w:t>Corporate Finance by Ross, Westerfield, Jaffe, 1</w:t>
      </w:r>
      <w:r w:rsidR="00E971EC" w:rsidRPr="00E8320E">
        <w:rPr>
          <w:rFonts w:ascii="Times New Roman" w:hAnsi="Times New Roman" w:cs="Times New Roman"/>
          <w:sz w:val="24"/>
          <w:szCs w:val="24"/>
        </w:rPr>
        <w:t>1</w:t>
      </w:r>
      <w:r w:rsidR="000F2BA1" w:rsidRPr="00E8320E">
        <w:rPr>
          <w:rFonts w:ascii="Times New Roman" w:hAnsi="Times New Roman" w:cs="Times New Roman"/>
          <w:sz w:val="24"/>
          <w:szCs w:val="24"/>
          <w:vertAlign w:val="superscript"/>
        </w:rPr>
        <w:t>th</w:t>
      </w:r>
      <w:r w:rsidR="000F2BA1" w:rsidRPr="00E8320E">
        <w:rPr>
          <w:rFonts w:ascii="Times New Roman" w:hAnsi="Times New Roman" w:cs="Times New Roman"/>
          <w:sz w:val="24"/>
          <w:szCs w:val="24"/>
        </w:rPr>
        <w:t xml:space="preserve"> ed., ISBN </w:t>
      </w:r>
      <w:r w:rsidR="00E971EC" w:rsidRPr="00E8320E">
        <w:rPr>
          <w:rFonts w:ascii="Times New Roman" w:hAnsi="Times New Roman" w:cs="Times New Roman"/>
          <w:sz w:val="24"/>
          <w:szCs w:val="24"/>
        </w:rPr>
        <w:t>978-0-07-786175-9</w:t>
      </w:r>
      <w:r w:rsidR="000F2BA1" w:rsidRPr="00E8320E">
        <w:rPr>
          <w:rFonts w:ascii="Times New Roman" w:hAnsi="Times New Roman" w:cs="Times New Roman"/>
          <w:sz w:val="24"/>
          <w:szCs w:val="24"/>
        </w:rPr>
        <w:t>, publisher:  McGraw-Hill.</w:t>
      </w:r>
    </w:p>
    <w:p w:rsidR="00E8320E" w:rsidRDefault="00E8320E" w:rsidP="00E8320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Financial calculator capable of performing discounted cash flows (please bring calculator to each class).  It is the student’s responsibility to learn the functions of their particular calculator.  Appendix C of the text (pages 978-981) discusses the use of the HP 10B and TI BA II Plus financial calculators.</w:t>
      </w:r>
    </w:p>
    <w:p w:rsidR="00E8320E" w:rsidRDefault="00E8320E" w:rsidP="00E8320E">
      <w:pPr>
        <w:spacing w:after="0" w:line="240" w:lineRule="auto"/>
        <w:rPr>
          <w:rFonts w:ascii="Times New Roman" w:hAnsi="Times New Roman" w:cs="Times New Roman"/>
          <w:sz w:val="24"/>
          <w:szCs w:val="24"/>
        </w:rPr>
      </w:pPr>
    </w:p>
    <w:p w:rsidR="00E8320E" w:rsidRDefault="00E8320E" w:rsidP="00E8320E">
      <w:pPr>
        <w:spacing w:after="0" w:line="240" w:lineRule="auto"/>
        <w:rPr>
          <w:rFonts w:ascii="Times New Roman" w:hAnsi="Times New Roman" w:cs="Times New Roman"/>
          <w:sz w:val="24"/>
          <w:szCs w:val="24"/>
        </w:rPr>
      </w:pPr>
    </w:p>
    <w:p w:rsidR="00E8320E" w:rsidRPr="00E8320E" w:rsidRDefault="00E8320E" w:rsidP="00E8320E">
      <w:pPr>
        <w:spacing w:after="0" w:line="240" w:lineRule="auto"/>
        <w:rPr>
          <w:rFonts w:ascii="Times New Roman" w:hAnsi="Times New Roman" w:cs="Times New Roman"/>
          <w:sz w:val="24"/>
          <w:szCs w:val="24"/>
        </w:rPr>
      </w:pPr>
    </w:p>
    <w:p w:rsidR="000F2BA1" w:rsidRDefault="000F2BA1" w:rsidP="000F2BA1">
      <w:pPr>
        <w:spacing w:after="0" w:line="240" w:lineRule="auto"/>
        <w:rPr>
          <w:rFonts w:ascii="Times New Roman" w:hAnsi="Times New Roman" w:cs="Times New Roman"/>
          <w:sz w:val="24"/>
          <w:szCs w:val="24"/>
        </w:rPr>
      </w:pPr>
    </w:p>
    <w:p w:rsidR="00B964FA" w:rsidRDefault="00B964FA" w:rsidP="00B964FA">
      <w:pPr>
        <w:spacing w:after="0" w:line="240" w:lineRule="auto"/>
        <w:rPr>
          <w:rFonts w:ascii="Times New Roman" w:hAnsi="Times New Roman" w:cs="Times New Roman"/>
          <w:sz w:val="24"/>
          <w:szCs w:val="24"/>
        </w:rPr>
      </w:pPr>
    </w:p>
    <w:p w:rsidR="00B964FA" w:rsidRDefault="002531CB" w:rsidP="002531CB">
      <w:pPr>
        <w:spacing w:after="0" w:line="240" w:lineRule="auto"/>
        <w:ind w:left="360" w:hanging="360"/>
        <w:rPr>
          <w:rFonts w:ascii="Times New Roman" w:hAnsi="Times New Roman" w:cs="Times New Roman"/>
          <w:sz w:val="24"/>
          <w:szCs w:val="24"/>
        </w:rPr>
      </w:pPr>
      <w:r w:rsidRPr="002531CB">
        <w:rPr>
          <w:rFonts w:ascii="Times New Roman" w:hAnsi="Times New Roman" w:cs="Times New Roman"/>
          <w:b/>
          <w:sz w:val="24"/>
          <w:szCs w:val="24"/>
        </w:rPr>
        <w:t>C.</w:t>
      </w:r>
      <w:r w:rsidRPr="002531CB">
        <w:rPr>
          <w:rFonts w:ascii="Times New Roman" w:hAnsi="Times New Roman" w:cs="Times New Roman"/>
          <w:b/>
          <w:sz w:val="24"/>
          <w:szCs w:val="24"/>
        </w:rPr>
        <w:tab/>
      </w:r>
      <w:r>
        <w:rPr>
          <w:rFonts w:ascii="Times New Roman" w:hAnsi="Times New Roman" w:cs="Times New Roman"/>
          <w:b/>
          <w:sz w:val="24"/>
          <w:szCs w:val="24"/>
          <w:u w:val="single"/>
        </w:rPr>
        <w:t>CLASS MATERIALS</w:t>
      </w:r>
    </w:p>
    <w:p w:rsidR="002531CB" w:rsidRDefault="002531CB" w:rsidP="00B964FA">
      <w:pPr>
        <w:spacing w:after="0" w:line="240" w:lineRule="auto"/>
        <w:rPr>
          <w:rFonts w:ascii="Times New Roman" w:hAnsi="Times New Roman" w:cs="Times New Roman"/>
          <w:sz w:val="24"/>
          <w:szCs w:val="24"/>
        </w:rPr>
      </w:pPr>
    </w:p>
    <w:p w:rsidR="00B964FA" w:rsidRDefault="00B964FA" w:rsidP="003129A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Class materials will be posted on Blackboard.  These include PowerPoint Lecture Notes,   </w:t>
      </w:r>
      <w:r w:rsidR="002531CB">
        <w:rPr>
          <w:rFonts w:ascii="Times New Roman" w:hAnsi="Times New Roman" w:cs="Times New Roman"/>
          <w:sz w:val="24"/>
          <w:szCs w:val="24"/>
        </w:rPr>
        <w:t>Problems and Solutions.</w:t>
      </w:r>
    </w:p>
    <w:p w:rsidR="00B964FA" w:rsidRDefault="00B964FA" w:rsidP="00B964FA">
      <w:pPr>
        <w:spacing w:after="0" w:line="240" w:lineRule="auto"/>
        <w:rPr>
          <w:rFonts w:ascii="Times New Roman" w:hAnsi="Times New Roman" w:cs="Times New Roman"/>
          <w:sz w:val="24"/>
          <w:szCs w:val="24"/>
        </w:rPr>
      </w:pPr>
    </w:p>
    <w:p w:rsidR="00B964FA" w:rsidRDefault="002531CB" w:rsidP="002531CB">
      <w:pPr>
        <w:spacing w:after="0" w:line="240" w:lineRule="auto"/>
        <w:ind w:left="360" w:hanging="360"/>
        <w:rPr>
          <w:rFonts w:ascii="Times New Roman" w:hAnsi="Times New Roman" w:cs="Times New Roman"/>
          <w:sz w:val="24"/>
          <w:szCs w:val="24"/>
        </w:rPr>
      </w:pPr>
      <w:r>
        <w:rPr>
          <w:rFonts w:ascii="Times New Roman" w:hAnsi="Times New Roman" w:cs="Times New Roman"/>
          <w:b/>
          <w:sz w:val="24"/>
          <w:szCs w:val="24"/>
        </w:rPr>
        <w:t>D.</w:t>
      </w:r>
      <w:r>
        <w:rPr>
          <w:rFonts w:ascii="Times New Roman" w:hAnsi="Times New Roman" w:cs="Times New Roman"/>
          <w:b/>
          <w:sz w:val="24"/>
          <w:szCs w:val="24"/>
        </w:rPr>
        <w:tab/>
      </w:r>
      <w:r>
        <w:rPr>
          <w:rFonts w:ascii="Times New Roman" w:hAnsi="Times New Roman" w:cs="Times New Roman"/>
          <w:b/>
          <w:sz w:val="24"/>
          <w:szCs w:val="24"/>
          <w:u w:val="single"/>
        </w:rPr>
        <w:t>GRADING SUMMARY</w:t>
      </w:r>
    </w:p>
    <w:p w:rsidR="002531CB" w:rsidRDefault="002531CB" w:rsidP="00B964FA">
      <w:pPr>
        <w:spacing w:after="0" w:line="240" w:lineRule="auto"/>
        <w:rPr>
          <w:rFonts w:ascii="Times New Roman" w:hAnsi="Times New Roman" w:cs="Times New Roman"/>
          <w:sz w:val="24"/>
          <w:szCs w:val="24"/>
        </w:rPr>
      </w:pPr>
    </w:p>
    <w:p w:rsidR="00B964FA" w:rsidRDefault="00B964FA" w:rsidP="003129A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Final grades represent how you perform in class relative to other students.</w:t>
      </w:r>
    </w:p>
    <w:p w:rsidR="00B964FA" w:rsidRDefault="00B964FA" w:rsidP="00B964FA">
      <w:pPr>
        <w:spacing w:after="0" w:line="240" w:lineRule="auto"/>
        <w:rPr>
          <w:rFonts w:ascii="Times New Roman" w:hAnsi="Times New Roman" w:cs="Times New Roman"/>
          <w:sz w:val="24"/>
          <w:szCs w:val="24"/>
        </w:rPr>
      </w:pPr>
    </w:p>
    <w:p w:rsidR="00B964FA" w:rsidRDefault="00B964FA" w:rsidP="00B964F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Course Grade Breakdown</w:t>
      </w:r>
    </w:p>
    <w:p w:rsidR="00B964FA" w:rsidRDefault="00B964FA" w:rsidP="00B964FA">
      <w:pPr>
        <w:spacing w:after="0" w:line="240" w:lineRule="auto"/>
        <w:rPr>
          <w:rFonts w:ascii="Times New Roman" w:hAnsi="Times New Roman" w:cs="Times New Roman"/>
          <w:sz w:val="24"/>
          <w:szCs w:val="24"/>
        </w:rPr>
      </w:pPr>
      <w:r>
        <w:rPr>
          <w:rFonts w:ascii="Times New Roman" w:hAnsi="Times New Roman" w:cs="Times New Roman"/>
          <w:sz w:val="24"/>
          <w:szCs w:val="24"/>
        </w:rPr>
        <w:tab/>
        <w:t>Final Exam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sidR="00E971EC">
        <w:rPr>
          <w:rFonts w:ascii="Times New Roman" w:hAnsi="Times New Roman" w:cs="Times New Roman"/>
          <w:sz w:val="24"/>
          <w:szCs w:val="24"/>
        </w:rPr>
        <w:t>5</w:t>
      </w:r>
      <w:r w:rsidR="00EE2A74">
        <w:rPr>
          <w:rFonts w:ascii="Times New Roman" w:hAnsi="Times New Roman" w:cs="Times New Roman"/>
          <w:sz w:val="24"/>
          <w:szCs w:val="24"/>
        </w:rPr>
        <w:t>%</w:t>
      </w:r>
    </w:p>
    <w:p w:rsidR="00B964FA" w:rsidRDefault="00B964FA" w:rsidP="00B964FA">
      <w:pPr>
        <w:spacing w:after="0" w:line="240" w:lineRule="auto"/>
        <w:rPr>
          <w:rFonts w:ascii="Times New Roman" w:hAnsi="Times New Roman" w:cs="Times New Roman"/>
          <w:sz w:val="24"/>
          <w:szCs w:val="24"/>
        </w:rPr>
      </w:pPr>
      <w:r>
        <w:rPr>
          <w:rFonts w:ascii="Times New Roman" w:hAnsi="Times New Roman" w:cs="Times New Roman"/>
          <w:sz w:val="24"/>
          <w:szCs w:val="24"/>
        </w:rPr>
        <w:tab/>
        <w:t>Quizzes (</w:t>
      </w:r>
      <w:r w:rsidR="00E8320E">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8589A">
        <w:rPr>
          <w:rFonts w:ascii="Times New Roman" w:hAnsi="Times New Roman" w:cs="Times New Roman"/>
          <w:sz w:val="24"/>
          <w:szCs w:val="24"/>
        </w:rPr>
        <w:t>2</w:t>
      </w:r>
      <w:r w:rsidR="00E971EC">
        <w:rPr>
          <w:rFonts w:ascii="Times New Roman" w:hAnsi="Times New Roman" w:cs="Times New Roman"/>
          <w:sz w:val="24"/>
          <w:szCs w:val="24"/>
        </w:rPr>
        <w:t>0</w:t>
      </w:r>
      <w:r w:rsidR="00EE2A74">
        <w:rPr>
          <w:rFonts w:ascii="Times New Roman" w:hAnsi="Times New Roman" w:cs="Times New Roman"/>
          <w:sz w:val="24"/>
          <w:szCs w:val="24"/>
        </w:rPr>
        <w:t>%</w:t>
      </w:r>
    </w:p>
    <w:p w:rsidR="002531CB" w:rsidRDefault="00B964FA" w:rsidP="00B964F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531CB">
        <w:rPr>
          <w:rFonts w:ascii="Times New Roman" w:hAnsi="Times New Roman" w:cs="Times New Roman"/>
          <w:sz w:val="24"/>
          <w:szCs w:val="24"/>
        </w:rPr>
        <w:t>Group Project</w:t>
      </w:r>
      <w:r w:rsidR="002531CB">
        <w:rPr>
          <w:rFonts w:ascii="Times New Roman" w:hAnsi="Times New Roman" w:cs="Times New Roman"/>
          <w:sz w:val="24"/>
          <w:szCs w:val="24"/>
        </w:rPr>
        <w:tab/>
      </w:r>
      <w:r w:rsidR="002531CB">
        <w:rPr>
          <w:rFonts w:ascii="Times New Roman" w:hAnsi="Times New Roman" w:cs="Times New Roman"/>
          <w:sz w:val="24"/>
          <w:szCs w:val="24"/>
        </w:rPr>
        <w:tab/>
      </w:r>
      <w:r w:rsidR="002531CB">
        <w:rPr>
          <w:rFonts w:ascii="Times New Roman" w:hAnsi="Times New Roman" w:cs="Times New Roman"/>
          <w:sz w:val="24"/>
          <w:szCs w:val="24"/>
        </w:rPr>
        <w:tab/>
      </w:r>
      <w:r w:rsidR="002531CB">
        <w:rPr>
          <w:rFonts w:ascii="Times New Roman" w:hAnsi="Times New Roman" w:cs="Times New Roman"/>
          <w:sz w:val="24"/>
          <w:szCs w:val="24"/>
        </w:rPr>
        <w:tab/>
      </w:r>
      <w:r w:rsidR="002531CB">
        <w:rPr>
          <w:rFonts w:ascii="Times New Roman" w:hAnsi="Times New Roman" w:cs="Times New Roman"/>
          <w:sz w:val="24"/>
          <w:szCs w:val="24"/>
        </w:rPr>
        <w:tab/>
        <w:t xml:space="preserve">       </w:t>
      </w:r>
      <w:r w:rsidR="00A8589A">
        <w:rPr>
          <w:rFonts w:ascii="Times New Roman" w:hAnsi="Times New Roman" w:cs="Times New Roman"/>
          <w:sz w:val="24"/>
          <w:szCs w:val="24"/>
        </w:rPr>
        <w:t>2</w:t>
      </w:r>
      <w:r w:rsidR="00611289">
        <w:rPr>
          <w:rFonts w:ascii="Times New Roman" w:hAnsi="Times New Roman" w:cs="Times New Roman"/>
          <w:sz w:val="24"/>
          <w:szCs w:val="24"/>
        </w:rPr>
        <w:t>5</w:t>
      </w:r>
      <w:r w:rsidR="002531CB">
        <w:rPr>
          <w:rFonts w:ascii="Times New Roman" w:hAnsi="Times New Roman" w:cs="Times New Roman"/>
          <w:sz w:val="24"/>
          <w:szCs w:val="24"/>
        </w:rPr>
        <w:t>%</w:t>
      </w:r>
    </w:p>
    <w:p w:rsidR="00B964FA" w:rsidRDefault="0029438C" w:rsidP="002531C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Peer </w:t>
      </w:r>
      <w:r w:rsidR="002531CB">
        <w:rPr>
          <w:rFonts w:ascii="Times New Roman" w:hAnsi="Times New Roman" w:cs="Times New Roman"/>
          <w:sz w:val="24"/>
          <w:szCs w:val="24"/>
        </w:rPr>
        <w:t>Evaluation</w:t>
      </w:r>
      <w:r w:rsidR="002531CB">
        <w:rPr>
          <w:rFonts w:ascii="Times New Roman" w:hAnsi="Times New Roman" w:cs="Times New Roman"/>
          <w:sz w:val="24"/>
          <w:szCs w:val="24"/>
        </w:rPr>
        <w:tab/>
      </w:r>
      <w:r w:rsidR="00B964FA">
        <w:rPr>
          <w:rFonts w:ascii="Times New Roman" w:hAnsi="Times New Roman" w:cs="Times New Roman"/>
          <w:sz w:val="24"/>
          <w:szCs w:val="24"/>
        </w:rPr>
        <w:tab/>
      </w:r>
      <w:r w:rsidR="00B964FA">
        <w:rPr>
          <w:rFonts w:ascii="Times New Roman" w:hAnsi="Times New Roman" w:cs="Times New Roman"/>
          <w:sz w:val="24"/>
          <w:szCs w:val="24"/>
        </w:rPr>
        <w:tab/>
      </w:r>
      <w:r w:rsidR="00B964FA">
        <w:rPr>
          <w:rFonts w:ascii="Times New Roman" w:hAnsi="Times New Roman" w:cs="Times New Roman"/>
          <w:sz w:val="24"/>
          <w:szCs w:val="24"/>
        </w:rPr>
        <w:tab/>
      </w:r>
      <w:r w:rsidR="00B964FA" w:rsidRPr="00EE2A74">
        <w:rPr>
          <w:rFonts w:ascii="Times New Roman" w:hAnsi="Times New Roman" w:cs="Times New Roman"/>
          <w:sz w:val="24"/>
          <w:szCs w:val="24"/>
        </w:rPr>
        <w:t xml:space="preserve">      </w:t>
      </w:r>
      <w:r>
        <w:rPr>
          <w:rFonts w:ascii="Times New Roman" w:hAnsi="Times New Roman" w:cs="Times New Roman"/>
          <w:sz w:val="24"/>
          <w:szCs w:val="24"/>
        </w:rPr>
        <w:t xml:space="preserve"> 10</w:t>
      </w:r>
      <w:r w:rsidR="00EE2A74">
        <w:rPr>
          <w:rFonts w:ascii="Times New Roman" w:hAnsi="Times New Roman" w:cs="Times New Roman"/>
          <w:sz w:val="24"/>
          <w:szCs w:val="24"/>
        </w:rPr>
        <w:t>%</w:t>
      </w:r>
    </w:p>
    <w:p w:rsidR="00B964FA" w:rsidRDefault="002531CB" w:rsidP="00B964FA">
      <w:pPr>
        <w:spacing w:after="0" w:line="240" w:lineRule="auto"/>
        <w:rPr>
          <w:rFonts w:ascii="Times New Roman" w:hAnsi="Times New Roman" w:cs="Times New Roman"/>
          <w:sz w:val="24"/>
          <w:szCs w:val="24"/>
        </w:rPr>
      </w:pPr>
      <w:r>
        <w:rPr>
          <w:rFonts w:ascii="Times New Roman" w:hAnsi="Times New Roman" w:cs="Times New Roman"/>
          <w:sz w:val="24"/>
          <w:szCs w:val="24"/>
        </w:rPr>
        <w:tab/>
        <w:t>Class Participation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531CB">
        <w:rPr>
          <w:rFonts w:ascii="Times New Roman" w:hAnsi="Times New Roman" w:cs="Times New Roman"/>
          <w:sz w:val="24"/>
          <w:szCs w:val="24"/>
        </w:rPr>
        <w:t xml:space="preserve">      </w:t>
      </w:r>
      <w:r w:rsidRPr="002531CB">
        <w:rPr>
          <w:rFonts w:ascii="Times New Roman" w:hAnsi="Times New Roman" w:cs="Times New Roman"/>
          <w:sz w:val="24"/>
          <w:szCs w:val="24"/>
          <w:u w:val="single"/>
        </w:rPr>
        <w:t xml:space="preserve"> </w:t>
      </w:r>
      <w:r w:rsidR="00611289">
        <w:rPr>
          <w:rFonts w:ascii="Times New Roman" w:hAnsi="Times New Roman" w:cs="Times New Roman"/>
          <w:sz w:val="24"/>
          <w:szCs w:val="24"/>
          <w:u w:val="single"/>
        </w:rPr>
        <w:t>10</w:t>
      </w:r>
      <w:r w:rsidRPr="002531CB">
        <w:rPr>
          <w:rFonts w:ascii="Times New Roman" w:hAnsi="Times New Roman" w:cs="Times New Roman"/>
          <w:sz w:val="24"/>
          <w:szCs w:val="24"/>
          <w:u w:val="single"/>
        </w:rPr>
        <w:t>%</w:t>
      </w:r>
    </w:p>
    <w:p w:rsidR="00EE2A74" w:rsidRPr="00EE2A74" w:rsidRDefault="00B964FA" w:rsidP="00B964FA">
      <w:pPr>
        <w:spacing w:after="0" w:line="240" w:lineRule="auto"/>
        <w:rPr>
          <w:rFonts w:ascii="Times New Roman" w:hAnsi="Times New Roman" w:cs="Times New Roman"/>
          <w:sz w:val="24"/>
          <w:szCs w:val="24"/>
          <w:u w:val="double"/>
        </w:rPr>
      </w:pPr>
      <w:r>
        <w:rPr>
          <w:rFonts w:ascii="Times New Roman" w:hAnsi="Times New Roman" w:cs="Times New Roman"/>
          <w:sz w:val="24"/>
          <w:szCs w:val="24"/>
        </w:rPr>
        <w:tab/>
      </w:r>
      <w:r w:rsidR="00EE2A74">
        <w:rPr>
          <w:rFonts w:ascii="Times New Roman" w:hAnsi="Times New Roman" w:cs="Times New Roman"/>
          <w:sz w:val="24"/>
          <w:szCs w:val="24"/>
        </w:rPr>
        <w:tab/>
      </w:r>
      <w:r w:rsidR="00EE2A74">
        <w:rPr>
          <w:rFonts w:ascii="Times New Roman" w:hAnsi="Times New Roman" w:cs="Times New Roman"/>
          <w:sz w:val="24"/>
          <w:szCs w:val="24"/>
        </w:rPr>
        <w:tab/>
      </w:r>
      <w:r w:rsidR="00EE2A74">
        <w:rPr>
          <w:rFonts w:ascii="Times New Roman" w:hAnsi="Times New Roman" w:cs="Times New Roman"/>
          <w:sz w:val="24"/>
          <w:szCs w:val="24"/>
        </w:rPr>
        <w:tab/>
      </w:r>
      <w:r w:rsidR="00EE2A74">
        <w:rPr>
          <w:rFonts w:ascii="Times New Roman" w:hAnsi="Times New Roman" w:cs="Times New Roman"/>
          <w:sz w:val="24"/>
          <w:szCs w:val="24"/>
        </w:rPr>
        <w:tab/>
      </w:r>
      <w:r w:rsidR="00EE2A74">
        <w:rPr>
          <w:rFonts w:ascii="Times New Roman" w:hAnsi="Times New Roman" w:cs="Times New Roman"/>
          <w:sz w:val="24"/>
          <w:szCs w:val="24"/>
        </w:rPr>
        <w:tab/>
      </w:r>
      <w:r w:rsidR="00EE2A74">
        <w:rPr>
          <w:rFonts w:ascii="Times New Roman" w:hAnsi="Times New Roman" w:cs="Times New Roman"/>
          <w:sz w:val="24"/>
          <w:szCs w:val="24"/>
        </w:rPr>
        <w:tab/>
        <w:t xml:space="preserve">      </w:t>
      </w:r>
      <w:r w:rsidR="00EE2A74" w:rsidRPr="00EE2A74">
        <w:rPr>
          <w:rFonts w:ascii="Times New Roman" w:hAnsi="Times New Roman" w:cs="Times New Roman"/>
          <w:sz w:val="24"/>
          <w:szCs w:val="24"/>
          <w:u w:val="double"/>
        </w:rPr>
        <w:t>100%</w:t>
      </w:r>
    </w:p>
    <w:p w:rsidR="00B964FA" w:rsidRDefault="00B964FA" w:rsidP="00B964FA">
      <w:pPr>
        <w:spacing w:after="0" w:line="240" w:lineRule="auto"/>
        <w:rPr>
          <w:rFonts w:ascii="Times New Roman" w:hAnsi="Times New Roman" w:cs="Times New Roman"/>
          <w:sz w:val="24"/>
          <w:szCs w:val="24"/>
        </w:rPr>
      </w:pPr>
    </w:p>
    <w:p w:rsidR="00B964FA" w:rsidRPr="008D2DCA" w:rsidRDefault="0029438C" w:rsidP="008D2DCA">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u w:val="single"/>
        </w:rPr>
        <w:t xml:space="preserve">Final </w:t>
      </w:r>
      <w:r w:rsidR="00EE2A74" w:rsidRPr="008D2DCA">
        <w:rPr>
          <w:rFonts w:ascii="Times New Roman" w:hAnsi="Times New Roman" w:cs="Times New Roman"/>
          <w:i/>
          <w:sz w:val="24"/>
          <w:szCs w:val="24"/>
          <w:u w:val="single"/>
        </w:rPr>
        <w:t>Exam and Quizzes</w:t>
      </w:r>
    </w:p>
    <w:p w:rsidR="00EE2A74" w:rsidRDefault="007F01F3" w:rsidP="008D2DCA">
      <w:pPr>
        <w:spacing w:after="0" w:line="240" w:lineRule="auto"/>
        <w:ind w:left="360"/>
        <w:rPr>
          <w:rFonts w:ascii="Times New Roman" w:hAnsi="Times New Roman" w:cs="Times New Roman"/>
          <w:sz w:val="24"/>
          <w:szCs w:val="24"/>
        </w:rPr>
      </w:pPr>
      <w:r w:rsidRPr="007F01F3">
        <w:rPr>
          <w:rFonts w:ascii="Times New Roman" w:hAnsi="Times New Roman" w:cs="Times New Roman"/>
          <w:sz w:val="24"/>
          <w:szCs w:val="24"/>
        </w:rPr>
        <w:t>Final exam and Qu</w:t>
      </w:r>
      <w:r w:rsidR="002C4E32">
        <w:rPr>
          <w:rFonts w:ascii="Times New Roman" w:hAnsi="Times New Roman" w:cs="Times New Roman"/>
          <w:sz w:val="24"/>
          <w:szCs w:val="24"/>
        </w:rPr>
        <w:t>izzes will be open-notes, open</w:t>
      </w:r>
      <w:r w:rsidRPr="007F01F3">
        <w:rPr>
          <w:rFonts w:ascii="Times New Roman" w:hAnsi="Times New Roman" w:cs="Times New Roman"/>
          <w:sz w:val="24"/>
          <w:szCs w:val="24"/>
        </w:rPr>
        <w:t xml:space="preserve"> book.  You may use any handouts provided by the professor and any materials such as notes or outlines written and prepared exclusively by you.  During the exam, you may not use any other materials, written, digital, or recorded.</w:t>
      </w:r>
      <w:r>
        <w:t xml:space="preserve"> </w:t>
      </w:r>
      <w:r w:rsidR="002C4E32" w:rsidRPr="002C4E32">
        <w:rPr>
          <w:sz w:val="24"/>
          <w:szCs w:val="24"/>
        </w:rPr>
        <w:t>No laptops or cell phones can be used during the exam</w:t>
      </w:r>
      <w:r w:rsidR="002C4E32">
        <w:t xml:space="preserve">. </w:t>
      </w:r>
      <w:r w:rsidR="0029438C">
        <w:rPr>
          <w:rFonts w:ascii="Times New Roman" w:hAnsi="Times New Roman" w:cs="Times New Roman"/>
          <w:sz w:val="24"/>
          <w:szCs w:val="24"/>
        </w:rPr>
        <w:t>Each quiz is worth 5 points</w:t>
      </w:r>
      <w:r w:rsidR="008D2DCA">
        <w:rPr>
          <w:rFonts w:ascii="Times New Roman" w:hAnsi="Times New Roman" w:cs="Times New Roman"/>
          <w:sz w:val="24"/>
          <w:szCs w:val="24"/>
        </w:rPr>
        <w:t xml:space="preserve">.  Quizzes will consist of 5 multiple choice questions.  </w:t>
      </w:r>
      <w:r w:rsidR="00EE2A74">
        <w:rPr>
          <w:rFonts w:ascii="Times New Roman" w:hAnsi="Times New Roman" w:cs="Times New Roman"/>
          <w:sz w:val="24"/>
          <w:szCs w:val="24"/>
        </w:rPr>
        <w:t>Quizzes will cover material that was covered in prior classes.</w:t>
      </w:r>
      <w:r w:rsidR="00611289">
        <w:rPr>
          <w:rFonts w:ascii="Times New Roman" w:hAnsi="Times New Roman" w:cs="Times New Roman"/>
          <w:sz w:val="24"/>
          <w:szCs w:val="24"/>
        </w:rPr>
        <w:t xml:space="preserve">  You should bring a calculator to perform calculations.</w:t>
      </w:r>
    </w:p>
    <w:p w:rsidR="00EE2A74" w:rsidRDefault="00EE2A74" w:rsidP="008D2DCA">
      <w:pPr>
        <w:spacing w:after="0" w:line="240" w:lineRule="auto"/>
        <w:ind w:left="360"/>
        <w:rPr>
          <w:rFonts w:ascii="Times New Roman" w:hAnsi="Times New Roman" w:cs="Times New Roman"/>
          <w:sz w:val="24"/>
          <w:szCs w:val="24"/>
        </w:rPr>
      </w:pPr>
    </w:p>
    <w:p w:rsidR="005728AB" w:rsidRPr="005728AB" w:rsidRDefault="005728AB" w:rsidP="005728AB">
      <w:pPr>
        <w:spacing w:after="0" w:line="240" w:lineRule="auto"/>
        <w:ind w:left="360" w:right="-540"/>
        <w:jc w:val="both"/>
        <w:rPr>
          <w:rFonts w:ascii="Times New Roman" w:hAnsi="Times New Roman" w:cs="Times New Roman"/>
          <w:sz w:val="24"/>
          <w:u w:val="single"/>
        </w:rPr>
      </w:pPr>
      <w:r w:rsidRPr="005728AB">
        <w:rPr>
          <w:rFonts w:ascii="Times New Roman" w:hAnsi="Times New Roman" w:cs="Times New Roman"/>
          <w:sz w:val="24"/>
          <w:u w:val="single"/>
        </w:rPr>
        <w:t>Peer Evaluation on Group Project</w:t>
      </w:r>
    </w:p>
    <w:p w:rsidR="005728AB" w:rsidRPr="005728AB" w:rsidRDefault="005728AB" w:rsidP="005728AB">
      <w:pPr>
        <w:spacing w:after="0" w:line="240" w:lineRule="auto"/>
        <w:ind w:left="360" w:right="-90"/>
        <w:jc w:val="both"/>
        <w:rPr>
          <w:rFonts w:ascii="Times New Roman" w:hAnsi="Times New Roman" w:cs="Times New Roman"/>
          <w:sz w:val="24"/>
        </w:rPr>
      </w:pPr>
      <w:r w:rsidRPr="005728AB">
        <w:rPr>
          <w:rFonts w:ascii="Times New Roman" w:hAnsi="Times New Roman" w:cs="Times New Roman"/>
          <w:sz w:val="24"/>
        </w:rPr>
        <w:t>Group Projects provide a valuable learning experience – how to work effectively and efficiently in groups (a common practice in Corporate America), learning from others, and sharpening a student’s ability to communicate to others.  However, human nature being what it is, some students are tempted to relax and let others carry their load.  In order to provide an incentive for all students to make maximum contributions to the team project, students will be asked to grade each team member’s contributions on a 10-point scale.</w:t>
      </w:r>
    </w:p>
    <w:p w:rsidR="005728AB" w:rsidRPr="005728AB" w:rsidRDefault="005728AB" w:rsidP="005728AB">
      <w:pPr>
        <w:spacing w:after="0" w:line="240" w:lineRule="auto"/>
        <w:ind w:left="360"/>
        <w:rPr>
          <w:rFonts w:ascii="Times New Roman" w:hAnsi="Times New Roman" w:cs="Times New Roman"/>
          <w:sz w:val="24"/>
        </w:rPr>
      </w:pPr>
    </w:p>
    <w:p w:rsidR="005728AB" w:rsidRPr="005728AB" w:rsidRDefault="005728AB" w:rsidP="005728AB">
      <w:pPr>
        <w:spacing w:after="0" w:line="240" w:lineRule="auto"/>
        <w:ind w:left="360" w:right="-90"/>
        <w:jc w:val="both"/>
        <w:rPr>
          <w:rFonts w:ascii="Times New Roman" w:hAnsi="Times New Roman" w:cs="Times New Roman"/>
          <w:sz w:val="24"/>
        </w:rPr>
      </w:pPr>
      <w:r w:rsidRPr="005728AB">
        <w:rPr>
          <w:rFonts w:ascii="Times New Roman" w:hAnsi="Times New Roman" w:cs="Times New Roman"/>
          <w:sz w:val="24"/>
        </w:rPr>
        <w:t xml:space="preserve">This evaluation is to be submitted by email to the Instructor before the last day of classes.  No form will be provided.  Simply list each person on the team and your score for the student.  </w:t>
      </w:r>
      <w:r w:rsidRPr="005728AB">
        <w:rPr>
          <w:rFonts w:ascii="Times New Roman" w:hAnsi="Times New Roman" w:cs="Times New Roman"/>
          <w:i/>
          <w:sz w:val="24"/>
        </w:rPr>
        <w:t>Any team member who does not email his (her) evaluation of team members will be deemed to have given a 10-point score to each member of the team.</w:t>
      </w:r>
    </w:p>
    <w:p w:rsidR="005728AB" w:rsidRPr="005728AB" w:rsidRDefault="005728AB" w:rsidP="005728AB">
      <w:pPr>
        <w:spacing w:after="0" w:line="240" w:lineRule="auto"/>
        <w:ind w:left="360"/>
        <w:jc w:val="both"/>
        <w:rPr>
          <w:rFonts w:ascii="Times New Roman" w:hAnsi="Times New Roman" w:cs="Times New Roman"/>
          <w:sz w:val="24"/>
        </w:rPr>
      </w:pPr>
    </w:p>
    <w:p w:rsidR="005728AB" w:rsidRPr="005728AB" w:rsidRDefault="005728AB" w:rsidP="005728AB">
      <w:pPr>
        <w:spacing w:after="0" w:line="240" w:lineRule="auto"/>
        <w:ind w:left="360"/>
        <w:rPr>
          <w:rFonts w:ascii="Times New Roman" w:hAnsi="Times New Roman" w:cs="Times New Roman"/>
          <w:spacing w:val="-4"/>
          <w:w w:val="105"/>
          <w:sz w:val="24"/>
        </w:rPr>
      </w:pPr>
      <w:r w:rsidRPr="005728AB">
        <w:rPr>
          <w:rFonts w:ascii="Times New Roman" w:hAnsi="Times New Roman" w:cs="Times New Roman"/>
          <w:spacing w:val="-4"/>
          <w:w w:val="105"/>
          <w:sz w:val="24"/>
          <w:u w:val="single"/>
        </w:rPr>
        <w:t xml:space="preserve">Class Participation </w:t>
      </w:r>
      <w:r w:rsidRPr="005728AB">
        <w:rPr>
          <w:rFonts w:ascii="Times New Roman" w:hAnsi="Times New Roman" w:cs="Times New Roman"/>
          <w:spacing w:val="-4"/>
          <w:w w:val="105"/>
          <w:sz w:val="24"/>
        </w:rPr>
        <w:t xml:space="preserve">  </w:t>
      </w:r>
    </w:p>
    <w:p w:rsidR="005728AB" w:rsidRPr="005728AB" w:rsidRDefault="005728AB" w:rsidP="005728AB">
      <w:pPr>
        <w:spacing w:after="0" w:line="240" w:lineRule="auto"/>
        <w:ind w:left="360"/>
        <w:rPr>
          <w:rFonts w:ascii="Times New Roman" w:hAnsi="Times New Roman" w:cs="Times New Roman"/>
          <w:spacing w:val="-4"/>
          <w:w w:val="105"/>
          <w:sz w:val="24"/>
        </w:rPr>
      </w:pPr>
    </w:p>
    <w:p w:rsidR="005728AB" w:rsidRPr="005728AB" w:rsidRDefault="005728AB" w:rsidP="005728AB">
      <w:pPr>
        <w:spacing w:after="0" w:line="240" w:lineRule="auto"/>
        <w:ind w:left="360" w:right="-198"/>
        <w:rPr>
          <w:rFonts w:ascii="Times New Roman" w:hAnsi="Times New Roman" w:cs="Times New Roman"/>
          <w:spacing w:val="-4"/>
          <w:w w:val="105"/>
          <w:sz w:val="24"/>
        </w:rPr>
      </w:pPr>
      <w:r w:rsidRPr="005728AB">
        <w:rPr>
          <w:rFonts w:ascii="Times New Roman" w:hAnsi="Times New Roman" w:cs="Times New Roman"/>
          <w:spacing w:val="-4"/>
          <w:w w:val="105"/>
          <w:sz w:val="24"/>
        </w:rPr>
        <w:t xml:space="preserve">Attendance and participation are essential for success in this course.  </w:t>
      </w:r>
    </w:p>
    <w:p w:rsidR="005728AB" w:rsidRPr="005728AB" w:rsidRDefault="005728AB" w:rsidP="005728AB">
      <w:pPr>
        <w:spacing w:after="0" w:line="240" w:lineRule="auto"/>
        <w:ind w:left="360"/>
        <w:jc w:val="both"/>
        <w:rPr>
          <w:rFonts w:ascii="Times New Roman" w:hAnsi="Times New Roman" w:cs="Times New Roman"/>
          <w:b/>
          <w:sz w:val="24"/>
          <w:u w:val="single"/>
        </w:rPr>
      </w:pPr>
    </w:p>
    <w:p w:rsidR="005728AB" w:rsidRPr="005728AB" w:rsidRDefault="005728AB" w:rsidP="0029438C">
      <w:pPr>
        <w:spacing w:after="0" w:line="240" w:lineRule="auto"/>
        <w:ind w:left="360"/>
        <w:rPr>
          <w:rFonts w:ascii="Times New Roman" w:hAnsi="Times New Roman" w:cs="Times New Roman"/>
          <w:sz w:val="24"/>
        </w:rPr>
      </w:pPr>
      <w:r w:rsidRPr="005728AB">
        <w:rPr>
          <w:rFonts w:ascii="Times New Roman" w:hAnsi="Times New Roman" w:cs="Times New Roman"/>
          <w:sz w:val="24"/>
        </w:rPr>
        <w:t xml:space="preserve">You may earn up to </w:t>
      </w:r>
      <w:r w:rsidR="00611289">
        <w:rPr>
          <w:rFonts w:ascii="Times New Roman" w:hAnsi="Times New Roman" w:cs="Times New Roman"/>
          <w:sz w:val="24"/>
        </w:rPr>
        <w:t>10</w:t>
      </w:r>
      <w:r w:rsidRPr="005728AB">
        <w:rPr>
          <w:rFonts w:ascii="Times New Roman" w:hAnsi="Times New Roman" w:cs="Times New Roman"/>
          <w:sz w:val="24"/>
        </w:rPr>
        <w:t xml:space="preserve"> points for class participation (i.e.,</w:t>
      </w:r>
      <w:r w:rsidR="00611289">
        <w:rPr>
          <w:rFonts w:ascii="Times New Roman" w:hAnsi="Times New Roman" w:cs="Times New Roman"/>
          <w:sz w:val="24"/>
        </w:rPr>
        <w:t>10</w:t>
      </w:r>
      <w:r w:rsidRPr="005728AB">
        <w:rPr>
          <w:rFonts w:ascii="Times New Roman" w:hAnsi="Times New Roman" w:cs="Times New Roman"/>
          <w:sz w:val="24"/>
        </w:rPr>
        <w:t xml:space="preserve">% of your final grade).  Each of you will be awarded these </w:t>
      </w:r>
      <w:r w:rsidR="00611289">
        <w:rPr>
          <w:rFonts w:ascii="Times New Roman" w:hAnsi="Times New Roman" w:cs="Times New Roman"/>
          <w:sz w:val="24"/>
        </w:rPr>
        <w:t>10</w:t>
      </w:r>
      <w:r w:rsidRPr="005728AB">
        <w:rPr>
          <w:rFonts w:ascii="Times New Roman" w:hAnsi="Times New Roman" w:cs="Times New Roman"/>
          <w:sz w:val="24"/>
        </w:rPr>
        <w:t xml:space="preserve"> points on the first day of class.  Your objective will be to keep these </w:t>
      </w:r>
      <w:r w:rsidR="00611289">
        <w:rPr>
          <w:rFonts w:ascii="Times New Roman" w:hAnsi="Times New Roman" w:cs="Times New Roman"/>
          <w:sz w:val="24"/>
        </w:rPr>
        <w:t>10</w:t>
      </w:r>
      <w:r w:rsidRPr="005728AB">
        <w:rPr>
          <w:rFonts w:ascii="Times New Roman" w:hAnsi="Times New Roman" w:cs="Times New Roman"/>
          <w:sz w:val="24"/>
        </w:rPr>
        <w:t xml:space="preserve"> points throughout the semester.  This requires attendance at classes and your </w:t>
      </w:r>
      <w:r w:rsidRPr="005728AB">
        <w:rPr>
          <w:rFonts w:ascii="Times New Roman" w:hAnsi="Times New Roman" w:cs="Times New Roman"/>
          <w:sz w:val="24"/>
        </w:rPr>
        <w:lastRenderedPageBreak/>
        <w:t xml:space="preserve">participation in </w:t>
      </w:r>
      <w:r w:rsidR="0029438C">
        <w:rPr>
          <w:rFonts w:ascii="Times New Roman" w:hAnsi="Times New Roman" w:cs="Times New Roman"/>
          <w:sz w:val="24"/>
        </w:rPr>
        <w:t xml:space="preserve">class </w:t>
      </w:r>
      <w:r w:rsidRPr="005728AB">
        <w:rPr>
          <w:rFonts w:ascii="Times New Roman" w:hAnsi="Times New Roman" w:cs="Times New Roman"/>
          <w:sz w:val="24"/>
        </w:rPr>
        <w:t xml:space="preserve">discussion of the assigned </w:t>
      </w:r>
      <w:r w:rsidR="0029438C">
        <w:rPr>
          <w:rFonts w:ascii="Times New Roman" w:hAnsi="Times New Roman" w:cs="Times New Roman"/>
          <w:sz w:val="24"/>
        </w:rPr>
        <w:t>chapters of the text</w:t>
      </w:r>
      <w:r w:rsidR="00611289">
        <w:rPr>
          <w:rFonts w:ascii="Times New Roman" w:hAnsi="Times New Roman" w:cs="Times New Roman"/>
          <w:sz w:val="24"/>
        </w:rPr>
        <w:t xml:space="preserve"> including the assigned concept questions</w:t>
      </w:r>
      <w:r w:rsidRPr="005728AB">
        <w:rPr>
          <w:rFonts w:ascii="Times New Roman" w:hAnsi="Times New Roman" w:cs="Times New Roman"/>
          <w:sz w:val="24"/>
        </w:rPr>
        <w:t xml:space="preserve">.  </w:t>
      </w:r>
    </w:p>
    <w:p w:rsidR="005728AB" w:rsidRDefault="005728AB" w:rsidP="000F26C4">
      <w:pPr>
        <w:spacing w:after="0" w:line="240" w:lineRule="auto"/>
        <w:ind w:left="360"/>
        <w:rPr>
          <w:rFonts w:ascii="Times New Roman" w:hAnsi="Times New Roman" w:cs="Times New Roman"/>
          <w:sz w:val="24"/>
          <w:szCs w:val="24"/>
        </w:rPr>
      </w:pPr>
    </w:p>
    <w:p w:rsidR="00FF21E3" w:rsidRDefault="00FF21E3" w:rsidP="000F26C4">
      <w:pPr>
        <w:spacing w:after="0" w:line="240" w:lineRule="auto"/>
        <w:ind w:left="360"/>
        <w:rPr>
          <w:rFonts w:ascii="Times New Roman" w:hAnsi="Times New Roman" w:cs="Times New Roman"/>
          <w:sz w:val="24"/>
          <w:szCs w:val="24"/>
        </w:rPr>
      </w:pPr>
    </w:p>
    <w:p w:rsidR="00FF21E3" w:rsidRDefault="00FF21E3" w:rsidP="000F26C4">
      <w:pPr>
        <w:spacing w:after="0" w:line="240" w:lineRule="auto"/>
        <w:ind w:left="360"/>
        <w:rPr>
          <w:rFonts w:ascii="Times New Roman" w:hAnsi="Times New Roman" w:cs="Times New Roman"/>
          <w:sz w:val="24"/>
          <w:szCs w:val="24"/>
        </w:rPr>
      </w:pPr>
    </w:p>
    <w:p w:rsidR="00FF21E3" w:rsidRDefault="00FF21E3" w:rsidP="000F26C4">
      <w:pPr>
        <w:spacing w:after="0" w:line="240" w:lineRule="auto"/>
        <w:ind w:left="360"/>
        <w:rPr>
          <w:rFonts w:ascii="Times New Roman" w:hAnsi="Times New Roman" w:cs="Times New Roman"/>
          <w:sz w:val="24"/>
          <w:szCs w:val="24"/>
        </w:rPr>
      </w:pPr>
    </w:p>
    <w:p w:rsidR="003129A2" w:rsidRPr="003129A2" w:rsidRDefault="003129A2" w:rsidP="000F26C4">
      <w:pPr>
        <w:spacing w:after="0" w:line="240" w:lineRule="auto"/>
        <w:ind w:left="360" w:hanging="360"/>
        <w:rPr>
          <w:rFonts w:ascii="Times New Roman" w:hAnsi="Times New Roman" w:cs="Times New Roman"/>
          <w:sz w:val="24"/>
          <w:szCs w:val="24"/>
        </w:rPr>
      </w:pPr>
      <w:r>
        <w:rPr>
          <w:rFonts w:ascii="Times New Roman" w:hAnsi="Times New Roman" w:cs="Times New Roman"/>
          <w:b/>
          <w:sz w:val="24"/>
          <w:szCs w:val="24"/>
        </w:rPr>
        <w:t>E.</w:t>
      </w:r>
      <w:r>
        <w:rPr>
          <w:rFonts w:ascii="Times New Roman" w:hAnsi="Times New Roman" w:cs="Times New Roman"/>
          <w:b/>
          <w:sz w:val="24"/>
          <w:szCs w:val="24"/>
        </w:rPr>
        <w:tab/>
      </w:r>
      <w:r>
        <w:rPr>
          <w:rFonts w:ascii="Times New Roman" w:hAnsi="Times New Roman" w:cs="Times New Roman"/>
          <w:b/>
          <w:sz w:val="24"/>
          <w:szCs w:val="24"/>
          <w:u w:val="single"/>
        </w:rPr>
        <w:t>ABOUT THE INSTRUCTOR</w:t>
      </w:r>
    </w:p>
    <w:p w:rsidR="003129A2" w:rsidRPr="003129A2" w:rsidRDefault="003129A2" w:rsidP="000F26C4">
      <w:pPr>
        <w:spacing w:after="0" w:line="240" w:lineRule="auto"/>
        <w:rPr>
          <w:rFonts w:ascii="Times New Roman" w:hAnsi="Times New Roman" w:cs="Times New Roman"/>
          <w:sz w:val="24"/>
          <w:szCs w:val="24"/>
        </w:rPr>
      </w:pPr>
    </w:p>
    <w:p w:rsidR="003129A2" w:rsidRDefault="003129A2" w:rsidP="000F26C4">
      <w:pPr>
        <w:spacing w:after="0" w:line="240" w:lineRule="auto"/>
        <w:ind w:left="360"/>
        <w:rPr>
          <w:rFonts w:ascii="Times New Roman" w:hAnsi="Times New Roman" w:cs="Times New Roman"/>
          <w:sz w:val="24"/>
          <w:szCs w:val="24"/>
        </w:rPr>
      </w:pPr>
      <w:r w:rsidRPr="003129A2">
        <w:rPr>
          <w:rFonts w:ascii="Times New Roman" w:hAnsi="Times New Roman" w:cs="Times New Roman"/>
          <w:sz w:val="24"/>
          <w:szCs w:val="24"/>
        </w:rPr>
        <w:t>Lloyd Levitin is a Professor of Clinical Finance and Business Economics at Marshall.  He was Executive Vice President and CFO of Pacific Enterprises from 1982-1995 (now Sempra Energy), and was actively involved in the firm’s diversification program which included numerous acquisitions.  He testified as an expert on utility diversification to the Senate Finance Committee of the U.S. Congress and has been a consultant for JurEcon, Inc., a nationwide consulting and research firm for management and counsel.  He has a MBA from Wharton and a JD from University of San Francisco.  He practiced as a CPA after receiving his MBA, and as an attorney after receiving his JD.</w:t>
      </w:r>
    </w:p>
    <w:p w:rsidR="000F26C4" w:rsidRPr="003129A2" w:rsidRDefault="000F26C4" w:rsidP="000F26C4">
      <w:pPr>
        <w:spacing w:after="0" w:line="240" w:lineRule="auto"/>
        <w:ind w:left="360"/>
        <w:rPr>
          <w:rFonts w:ascii="Times New Roman" w:hAnsi="Times New Roman" w:cs="Times New Roman"/>
          <w:sz w:val="24"/>
          <w:szCs w:val="24"/>
        </w:rPr>
      </w:pPr>
    </w:p>
    <w:p w:rsidR="003129A2" w:rsidRPr="003129A2" w:rsidRDefault="003129A2" w:rsidP="000F26C4">
      <w:pPr>
        <w:spacing w:after="0" w:line="240" w:lineRule="auto"/>
        <w:ind w:left="360" w:hanging="360"/>
        <w:rPr>
          <w:rFonts w:ascii="Times New Roman" w:hAnsi="Times New Roman" w:cs="Times New Roman"/>
          <w:sz w:val="24"/>
          <w:szCs w:val="24"/>
        </w:rPr>
      </w:pPr>
      <w:r>
        <w:rPr>
          <w:rFonts w:ascii="Times New Roman" w:hAnsi="Times New Roman" w:cs="Times New Roman"/>
          <w:b/>
          <w:sz w:val="24"/>
          <w:szCs w:val="24"/>
        </w:rPr>
        <w:t>F.</w:t>
      </w:r>
      <w:r>
        <w:rPr>
          <w:rFonts w:ascii="Times New Roman" w:hAnsi="Times New Roman" w:cs="Times New Roman"/>
          <w:b/>
          <w:sz w:val="24"/>
          <w:szCs w:val="24"/>
        </w:rPr>
        <w:tab/>
      </w:r>
      <w:r>
        <w:rPr>
          <w:rFonts w:ascii="Times New Roman" w:hAnsi="Times New Roman" w:cs="Times New Roman"/>
          <w:b/>
          <w:sz w:val="24"/>
          <w:szCs w:val="24"/>
          <w:u w:val="single"/>
        </w:rPr>
        <w:t xml:space="preserve">TEXT </w:t>
      </w:r>
      <w:r w:rsidR="00611289">
        <w:rPr>
          <w:rFonts w:ascii="Times New Roman" w:hAnsi="Times New Roman" w:cs="Times New Roman"/>
          <w:b/>
          <w:sz w:val="24"/>
          <w:szCs w:val="24"/>
          <w:u w:val="single"/>
        </w:rPr>
        <w:t xml:space="preserve">CONCEPT </w:t>
      </w:r>
      <w:r>
        <w:rPr>
          <w:rFonts w:ascii="Times New Roman" w:hAnsi="Times New Roman" w:cs="Times New Roman"/>
          <w:b/>
          <w:sz w:val="24"/>
          <w:szCs w:val="24"/>
          <w:u w:val="single"/>
        </w:rPr>
        <w:t>QUESTIONS AND PROBLEMS</w:t>
      </w:r>
    </w:p>
    <w:p w:rsidR="003129A2" w:rsidRPr="003129A2" w:rsidRDefault="003129A2" w:rsidP="000F26C4">
      <w:pPr>
        <w:spacing w:after="0" w:line="240" w:lineRule="auto"/>
        <w:rPr>
          <w:rFonts w:ascii="Times New Roman" w:hAnsi="Times New Roman" w:cs="Times New Roman"/>
          <w:sz w:val="24"/>
          <w:szCs w:val="24"/>
        </w:rPr>
      </w:pPr>
    </w:p>
    <w:p w:rsidR="003129A2" w:rsidRDefault="0029438C" w:rsidP="00E971EC">
      <w:pPr>
        <w:spacing w:after="0" w:line="240" w:lineRule="auto"/>
        <w:ind w:left="360" w:right="-540"/>
        <w:rPr>
          <w:rFonts w:ascii="Times New Roman" w:hAnsi="Times New Roman" w:cs="Times New Roman"/>
          <w:sz w:val="24"/>
          <w:szCs w:val="24"/>
        </w:rPr>
      </w:pPr>
      <w:r>
        <w:rPr>
          <w:rFonts w:ascii="Times New Roman" w:hAnsi="Times New Roman" w:cs="Times New Roman"/>
          <w:sz w:val="24"/>
          <w:szCs w:val="24"/>
        </w:rPr>
        <w:t xml:space="preserve">Selected </w:t>
      </w:r>
      <w:r w:rsidR="00611289">
        <w:rPr>
          <w:rFonts w:ascii="Times New Roman" w:hAnsi="Times New Roman" w:cs="Times New Roman"/>
          <w:sz w:val="24"/>
          <w:szCs w:val="24"/>
        </w:rPr>
        <w:t xml:space="preserve">concept </w:t>
      </w:r>
      <w:r>
        <w:rPr>
          <w:rFonts w:ascii="Times New Roman" w:hAnsi="Times New Roman" w:cs="Times New Roman"/>
          <w:sz w:val="24"/>
          <w:szCs w:val="24"/>
        </w:rPr>
        <w:t xml:space="preserve">questions </w:t>
      </w:r>
      <w:r w:rsidR="00E971EC">
        <w:rPr>
          <w:rFonts w:ascii="Times New Roman" w:hAnsi="Times New Roman" w:cs="Times New Roman"/>
          <w:sz w:val="24"/>
          <w:szCs w:val="24"/>
        </w:rPr>
        <w:t>at the end of each chapter have been assigned as homework</w:t>
      </w:r>
      <w:r w:rsidR="003129A2">
        <w:rPr>
          <w:rFonts w:ascii="Times New Roman" w:hAnsi="Times New Roman" w:cs="Times New Roman"/>
          <w:sz w:val="24"/>
          <w:szCs w:val="24"/>
        </w:rPr>
        <w:t>.</w:t>
      </w:r>
      <w:r w:rsidR="00E971EC">
        <w:rPr>
          <w:rFonts w:ascii="Times New Roman" w:hAnsi="Times New Roman" w:cs="Times New Roman"/>
          <w:sz w:val="24"/>
          <w:szCs w:val="24"/>
        </w:rPr>
        <w:t xml:space="preserve">  You should be prepared to discuss them in class.  You are not required to hand them in to the instructor.</w:t>
      </w:r>
    </w:p>
    <w:p w:rsidR="00E971EC" w:rsidRDefault="00E971EC" w:rsidP="00825340">
      <w:pPr>
        <w:spacing w:after="0" w:line="240" w:lineRule="auto"/>
        <w:ind w:left="360" w:right="-180"/>
        <w:rPr>
          <w:rFonts w:ascii="Times New Roman" w:hAnsi="Times New Roman" w:cs="Times New Roman"/>
          <w:sz w:val="24"/>
          <w:szCs w:val="24"/>
        </w:rPr>
      </w:pPr>
    </w:p>
    <w:p w:rsidR="00E971EC" w:rsidRPr="003129A2" w:rsidRDefault="00E971EC" w:rsidP="00825340">
      <w:pPr>
        <w:spacing w:after="0" w:line="240" w:lineRule="auto"/>
        <w:ind w:left="360" w:right="-180"/>
        <w:rPr>
          <w:rFonts w:ascii="Times New Roman" w:hAnsi="Times New Roman" w:cs="Times New Roman"/>
          <w:sz w:val="24"/>
          <w:szCs w:val="24"/>
        </w:rPr>
      </w:pPr>
      <w:r>
        <w:rPr>
          <w:rFonts w:ascii="Times New Roman" w:hAnsi="Times New Roman" w:cs="Times New Roman"/>
          <w:sz w:val="24"/>
          <w:szCs w:val="24"/>
        </w:rPr>
        <w:t>Selected questions and problems at the end of each chapter will be worked out in class.  You are not required to prepare solutions before class.  These questions and problems are on page 6 of this syllabus.</w:t>
      </w:r>
    </w:p>
    <w:p w:rsidR="008D2DCA" w:rsidRPr="000F26C4" w:rsidRDefault="008D2DCA" w:rsidP="000F26C4">
      <w:pPr>
        <w:spacing w:after="0" w:line="240" w:lineRule="auto"/>
        <w:rPr>
          <w:rFonts w:ascii="Times New Roman" w:hAnsi="Times New Roman" w:cs="Times New Roman"/>
          <w:sz w:val="24"/>
          <w:szCs w:val="24"/>
        </w:rPr>
      </w:pPr>
    </w:p>
    <w:p w:rsidR="000F26C4" w:rsidRDefault="000F26C4" w:rsidP="000F26C4">
      <w:pPr>
        <w:spacing w:after="0" w:line="240" w:lineRule="auto"/>
        <w:ind w:left="360" w:hanging="360"/>
        <w:rPr>
          <w:rFonts w:ascii="Times New Roman" w:hAnsi="Times New Roman" w:cs="Times New Roman"/>
          <w:b/>
          <w:sz w:val="24"/>
          <w:szCs w:val="24"/>
          <w:u w:val="single"/>
        </w:rPr>
      </w:pPr>
      <w:r>
        <w:rPr>
          <w:rFonts w:ascii="Times New Roman" w:hAnsi="Times New Roman" w:cs="Times New Roman"/>
          <w:b/>
          <w:sz w:val="24"/>
          <w:szCs w:val="24"/>
        </w:rPr>
        <w:t>G.</w:t>
      </w:r>
      <w:r>
        <w:rPr>
          <w:rFonts w:ascii="Times New Roman" w:hAnsi="Times New Roman" w:cs="Times New Roman"/>
          <w:b/>
          <w:sz w:val="24"/>
          <w:szCs w:val="24"/>
        </w:rPr>
        <w:tab/>
      </w:r>
      <w:r w:rsidR="0029438C">
        <w:rPr>
          <w:rFonts w:ascii="Times New Roman" w:hAnsi="Times New Roman" w:cs="Times New Roman"/>
          <w:b/>
          <w:sz w:val="24"/>
          <w:szCs w:val="24"/>
          <w:u w:val="single"/>
        </w:rPr>
        <w:t>RETENTION OF GRADED COURSEWORK</w:t>
      </w:r>
    </w:p>
    <w:p w:rsidR="000F26C4" w:rsidRPr="000F26C4" w:rsidRDefault="000F26C4" w:rsidP="000F26C4">
      <w:pPr>
        <w:spacing w:after="0" w:line="240" w:lineRule="auto"/>
        <w:ind w:left="360" w:hanging="360"/>
        <w:rPr>
          <w:rFonts w:ascii="Times New Roman" w:hAnsi="Times New Roman" w:cs="Times New Roman"/>
          <w:b/>
          <w:sz w:val="24"/>
          <w:szCs w:val="24"/>
          <w:u w:val="single"/>
        </w:rPr>
      </w:pPr>
    </w:p>
    <w:p w:rsidR="000F26C4" w:rsidRDefault="000F26C4" w:rsidP="000F26C4">
      <w:pPr>
        <w:spacing w:after="0" w:line="240" w:lineRule="auto"/>
        <w:ind w:left="360"/>
        <w:rPr>
          <w:rFonts w:ascii="Times New Roman" w:hAnsi="Times New Roman" w:cs="Times New Roman"/>
          <w:sz w:val="24"/>
          <w:szCs w:val="24"/>
        </w:rPr>
      </w:pPr>
      <w:r w:rsidRPr="000F26C4">
        <w:rPr>
          <w:rFonts w:ascii="Times New Roman" w:hAnsi="Times New Roman" w:cs="Times New Roman"/>
          <w:sz w:val="24"/>
          <w:szCs w:val="24"/>
        </w:rPr>
        <w:t xml:space="preserve">Final exams and all other graded work which affected the course grade will be retained for one year after the end of the course </w:t>
      </w:r>
      <w:r w:rsidRPr="00C12461">
        <w:rPr>
          <w:rFonts w:ascii="Times New Roman" w:hAnsi="Times New Roman" w:cs="Times New Roman"/>
          <w:sz w:val="24"/>
          <w:szCs w:val="24"/>
        </w:rPr>
        <w:t xml:space="preserve">if </w:t>
      </w:r>
      <w:r w:rsidRPr="000F26C4">
        <w:rPr>
          <w:rFonts w:ascii="Times New Roman" w:hAnsi="Times New Roman" w:cs="Times New Roman"/>
          <w:sz w:val="24"/>
          <w:szCs w:val="24"/>
        </w:rPr>
        <w:t>the graded work has not been returned to the student; i.e., if I returned a graded paper to you, it is your responsibility to file it, not mine.</w:t>
      </w:r>
    </w:p>
    <w:p w:rsidR="000F26C4" w:rsidRPr="000F26C4" w:rsidRDefault="000F26C4" w:rsidP="000F26C4">
      <w:pPr>
        <w:spacing w:after="0" w:line="240" w:lineRule="auto"/>
        <w:ind w:left="360"/>
        <w:rPr>
          <w:rFonts w:ascii="Times New Roman" w:hAnsi="Times New Roman" w:cs="Times New Roman"/>
          <w:sz w:val="24"/>
          <w:szCs w:val="24"/>
        </w:rPr>
      </w:pPr>
    </w:p>
    <w:p w:rsidR="000F26C4" w:rsidRDefault="000F26C4" w:rsidP="000F26C4">
      <w:pPr>
        <w:spacing w:after="0" w:line="240" w:lineRule="auto"/>
        <w:ind w:left="360" w:hanging="36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rPr>
        <w:t>H.</w:t>
      </w:r>
      <w:r>
        <w:rPr>
          <w:rFonts w:ascii="Times New Roman" w:hAnsi="Times New Roman" w:cs="Times New Roman"/>
          <w:b/>
          <w:bCs/>
          <w:color w:val="000000"/>
          <w:sz w:val="24"/>
          <w:szCs w:val="24"/>
        </w:rPr>
        <w:tab/>
      </w:r>
      <w:r w:rsidR="0029438C">
        <w:rPr>
          <w:rFonts w:ascii="Times New Roman" w:hAnsi="Times New Roman" w:cs="Times New Roman"/>
          <w:b/>
          <w:bCs/>
          <w:color w:val="000000"/>
          <w:sz w:val="24"/>
          <w:szCs w:val="24"/>
          <w:u w:val="single"/>
        </w:rPr>
        <w:t>TECHNOLOGY POLICY</w:t>
      </w:r>
    </w:p>
    <w:p w:rsidR="000F26C4" w:rsidRPr="000F26C4" w:rsidRDefault="000F26C4" w:rsidP="000F26C4">
      <w:pPr>
        <w:spacing w:after="0" w:line="240" w:lineRule="auto"/>
        <w:ind w:left="360" w:hanging="360"/>
        <w:rPr>
          <w:rFonts w:ascii="Times New Roman" w:hAnsi="Times New Roman" w:cs="Times New Roman"/>
          <w:b/>
          <w:bCs/>
          <w:color w:val="000000"/>
          <w:sz w:val="24"/>
          <w:szCs w:val="24"/>
          <w:u w:val="single"/>
        </w:rPr>
      </w:pPr>
    </w:p>
    <w:p w:rsidR="00825340" w:rsidRDefault="000F26C4" w:rsidP="000F26C4">
      <w:pPr>
        <w:pStyle w:val="sidehead"/>
        <w:ind w:left="360"/>
        <w:jc w:val="left"/>
        <w:rPr>
          <w:rFonts w:ascii="Times New Roman" w:hAnsi="Times New Roman"/>
          <w:b w:val="0"/>
          <w:szCs w:val="24"/>
        </w:rPr>
      </w:pPr>
      <w:r w:rsidRPr="000F26C4">
        <w:rPr>
          <w:rFonts w:ascii="Times New Roman" w:hAnsi="Times New Roman"/>
          <w:b w:val="0"/>
          <w:szCs w:val="24"/>
        </w:rPr>
        <w:t xml:space="preserve">Laptop and Internet usage is not permitted during academic or professional sessions unless otherwise stated. Use of other personal communication devices, such as cell phones, is considered unprofessional and is not permitted during academic or professional sessions. ANY e-devices (cell phones, PDAs, I-Phones, Blackberries, other texting devices, laptops, </w:t>
      </w:r>
    </w:p>
    <w:p w:rsidR="000F26C4" w:rsidRPr="000F26C4" w:rsidRDefault="000F26C4" w:rsidP="000F26C4">
      <w:pPr>
        <w:pStyle w:val="sidehead"/>
        <w:ind w:left="360"/>
        <w:jc w:val="left"/>
        <w:rPr>
          <w:rFonts w:ascii="Times New Roman" w:hAnsi="Times New Roman"/>
          <w:b w:val="0"/>
          <w:szCs w:val="24"/>
        </w:rPr>
      </w:pPr>
      <w:r w:rsidRPr="000F26C4">
        <w:rPr>
          <w:rFonts w:ascii="Times New Roman" w:hAnsi="Times New Roman"/>
          <w:b w:val="0"/>
          <w:szCs w:val="24"/>
        </w:rPr>
        <w:t>I-pods) must be completely turned off during class time.  No student may record any lecture, class discussion or meeting with me without my prior express written permission. I reserve all rights, including copyright, to my lectures, course syllabi and related materials, including summaries, prior exams and all supplementary course materials available to the students enrolled in my class.</w:t>
      </w:r>
    </w:p>
    <w:p w:rsidR="000F26C4" w:rsidRPr="000F26C4" w:rsidRDefault="000F26C4" w:rsidP="000F26C4">
      <w:pPr>
        <w:spacing w:after="0" w:line="240" w:lineRule="auto"/>
        <w:rPr>
          <w:rFonts w:ascii="Times New Roman" w:hAnsi="Times New Roman" w:cs="Times New Roman"/>
          <w:b/>
          <w:bCs/>
          <w:color w:val="000000"/>
          <w:sz w:val="24"/>
          <w:szCs w:val="24"/>
          <w:u w:val="single"/>
        </w:rPr>
      </w:pPr>
    </w:p>
    <w:p w:rsidR="000F26C4" w:rsidRDefault="0029438C" w:rsidP="000F26C4">
      <w:pPr>
        <w:pStyle w:val="ListParagraph"/>
        <w:numPr>
          <w:ilvl w:val="0"/>
          <w:numId w:val="8"/>
        </w:numPr>
        <w:spacing w:after="0" w:line="240" w:lineRule="auto"/>
        <w:ind w:left="360" w:hanging="36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STATEMENT FOR STUDENTS WITH DISABILITIES</w:t>
      </w:r>
    </w:p>
    <w:p w:rsidR="000F26C4" w:rsidRPr="000F26C4" w:rsidRDefault="000F26C4" w:rsidP="000F26C4">
      <w:pPr>
        <w:pStyle w:val="ListParagraph"/>
        <w:spacing w:after="0" w:line="240" w:lineRule="auto"/>
        <w:ind w:left="360"/>
        <w:rPr>
          <w:rFonts w:ascii="Times New Roman" w:hAnsi="Times New Roman" w:cs="Times New Roman"/>
          <w:b/>
          <w:bCs/>
          <w:color w:val="000000"/>
          <w:sz w:val="24"/>
          <w:szCs w:val="24"/>
          <w:u w:val="single"/>
        </w:rPr>
      </w:pPr>
    </w:p>
    <w:p w:rsidR="000F26C4" w:rsidRDefault="000F26C4" w:rsidP="000F26C4">
      <w:pPr>
        <w:spacing w:after="0" w:line="240" w:lineRule="auto"/>
        <w:ind w:left="360"/>
        <w:rPr>
          <w:rFonts w:ascii="Times New Roman" w:hAnsi="Times New Roman" w:cs="Times New Roman"/>
          <w:color w:val="000000"/>
          <w:sz w:val="24"/>
          <w:szCs w:val="24"/>
        </w:rPr>
      </w:pPr>
      <w:r w:rsidRPr="000F26C4">
        <w:rPr>
          <w:rFonts w:ascii="Times New Roman" w:hAnsi="Times New Roman" w:cs="Times New Roman"/>
          <w:color w:val="000000"/>
          <w:sz w:val="24"/>
          <w:szCs w:val="24"/>
        </w:rPr>
        <w:lastRenderedPageBreak/>
        <w:t>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in the semester as possible. DSP is located in STU 301 and is open 8:30 a.m.–5:00 p.m., Monday through Friday. The phone number for DSP is (213) 740-0776.</w:t>
      </w:r>
    </w:p>
    <w:p w:rsidR="000F26C4" w:rsidRPr="000F26C4" w:rsidRDefault="000F26C4" w:rsidP="000F26C4">
      <w:pPr>
        <w:spacing w:after="0" w:line="240" w:lineRule="auto"/>
        <w:ind w:left="360"/>
        <w:rPr>
          <w:rFonts w:ascii="Times New Roman" w:hAnsi="Times New Roman" w:cs="Times New Roman"/>
          <w:color w:val="000000"/>
          <w:sz w:val="24"/>
          <w:szCs w:val="24"/>
        </w:rPr>
      </w:pPr>
    </w:p>
    <w:p w:rsidR="000F26C4" w:rsidRDefault="000F26C4" w:rsidP="000F26C4">
      <w:pPr>
        <w:widowControl w:val="0"/>
        <w:autoSpaceDE w:val="0"/>
        <w:autoSpaceDN w:val="0"/>
        <w:adjustRightInd w:val="0"/>
        <w:spacing w:after="0" w:line="240" w:lineRule="auto"/>
        <w:ind w:left="360" w:hanging="36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rPr>
        <w:t>J.</w:t>
      </w:r>
      <w:r>
        <w:rPr>
          <w:rFonts w:ascii="Times New Roman" w:hAnsi="Times New Roman" w:cs="Times New Roman"/>
          <w:b/>
          <w:bCs/>
          <w:color w:val="000000"/>
          <w:sz w:val="24"/>
          <w:szCs w:val="24"/>
        </w:rPr>
        <w:tab/>
      </w:r>
      <w:r w:rsidR="0029438C">
        <w:rPr>
          <w:rFonts w:ascii="Times New Roman" w:hAnsi="Times New Roman" w:cs="Times New Roman"/>
          <w:b/>
          <w:bCs/>
          <w:color w:val="000000"/>
          <w:sz w:val="24"/>
          <w:szCs w:val="24"/>
          <w:u w:val="single"/>
        </w:rPr>
        <w:t>STATEMENT ON ACADEMIC INTEGRITY</w:t>
      </w:r>
    </w:p>
    <w:p w:rsidR="000F26C4" w:rsidRPr="000F26C4" w:rsidRDefault="000F26C4" w:rsidP="000F26C4">
      <w:pPr>
        <w:widowControl w:val="0"/>
        <w:autoSpaceDE w:val="0"/>
        <w:autoSpaceDN w:val="0"/>
        <w:adjustRightInd w:val="0"/>
        <w:spacing w:after="0" w:line="240" w:lineRule="auto"/>
        <w:ind w:left="360" w:hanging="360"/>
        <w:rPr>
          <w:rFonts w:ascii="Times New Roman" w:hAnsi="Times New Roman" w:cs="Times New Roman"/>
          <w:bCs/>
          <w:color w:val="000000"/>
          <w:sz w:val="24"/>
          <w:szCs w:val="24"/>
          <w:u w:val="single"/>
        </w:rPr>
      </w:pPr>
    </w:p>
    <w:p w:rsidR="000F26C4" w:rsidRPr="000F26C4" w:rsidRDefault="000F26C4" w:rsidP="000F26C4">
      <w:pPr>
        <w:spacing w:after="0" w:line="240" w:lineRule="auto"/>
        <w:ind w:left="360"/>
        <w:jc w:val="both"/>
        <w:rPr>
          <w:rFonts w:ascii="Times New Roman" w:hAnsi="Times New Roman" w:cs="Times New Roman"/>
          <w:sz w:val="24"/>
          <w:szCs w:val="24"/>
        </w:rPr>
      </w:pPr>
      <w:r w:rsidRPr="000F26C4">
        <w:rPr>
          <w:rFonts w:ascii="Times New Roman" w:hAnsi="Times New Roman" w:cs="Times New Roman"/>
          <w:sz w:val="24"/>
          <w:szCs w:val="24"/>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SCampus, the Student Guidebook, contains the Student Conduct Code in Section 11.00, while the recommended sanctions are located in Appendix A. </w:t>
      </w:r>
      <w:hyperlink r:id="rId9" w:history="1">
        <w:r w:rsidRPr="000F26C4">
          <w:rPr>
            <w:rStyle w:val="Hyperlink"/>
            <w:rFonts w:ascii="Times New Roman" w:hAnsi="Times New Roman" w:cs="Times New Roman"/>
            <w:sz w:val="24"/>
            <w:szCs w:val="24"/>
          </w:rPr>
          <w:t>http://www.usc.edu/dept/publications/SCAMPUS/gov/</w:t>
        </w:r>
      </w:hyperlink>
      <w:r w:rsidRPr="000F26C4">
        <w:rPr>
          <w:rFonts w:ascii="Times New Roman" w:hAnsi="Times New Roman" w:cs="Times New Roman"/>
          <w:sz w:val="24"/>
          <w:szCs w:val="24"/>
        </w:rPr>
        <w:t xml:space="preserve">   </w:t>
      </w:r>
    </w:p>
    <w:p w:rsidR="000F26C4" w:rsidRDefault="000F26C4" w:rsidP="000F26C4">
      <w:pPr>
        <w:spacing w:after="0" w:line="240" w:lineRule="auto"/>
        <w:ind w:left="360"/>
        <w:jc w:val="both"/>
        <w:rPr>
          <w:rFonts w:ascii="Times New Roman" w:hAnsi="Times New Roman" w:cs="Times New Roman"/>
          <w:sz w:val="24"/>
          <w:szCs w:val="24"/>
        </w:rPr>
      </w:pPr>
      <w:r w:rsidRPr="000F26C4">
        <w:rPr>
          <w:rFonts w:ascii="Times New Roman" w:hAnsi="Times New Roman" w:cs="Times New Roman"/>
          <w:sz w:val="24"/>
          <w:szCs w:val="24"/>
        </w:rPr>
        <w:t xml:space="preserve">Students will be referred to the Office of Student Judicial Affairs and Community Standards for further review, should there be any suspicion of academic dishonesty. The Review process can be found at: </w:t>
      </w:r>
      <w:hyperlink r:id="rId10" w:history="1">
        <w:r w:rsidRPr="000F26C4">
          <w:rPr>
            <w:rStyle w:val="Hyperlink"/>
            <w:rFonts w:ascii="Times New Roman" w:hAnsi="Times New Roman" w:cs="Times New Roman"/>
            <w:sz w:val="24"/>
            <w:szCs w:val="24"/>
          </w:rPr>
          <w:t>http://www.usc.edu/student-affairs/SJACS/</w:t>
        </w:r>
      </w:hyperlink>
      <w:r w:rsidRPr="000F26C4">
        <w:rPr>
          <w:rFonts w:ascii="Times New Roman" w:hAnsi="Times New Roman" w:cs="Times New Roman"/>
          <w:sz w:val="24"/>
          <w:szCs w:val="24"/>
        </w:rPr>
        <w:t xml:space="preserve"> Failure to adhere to the academic conduct standards set forth by these guidelines and our programs will not be tolerated by the USC Marshall community and can lead to dismissal.</w:t>
      </w:r>
    </w:p>
    <w:p w:rsidR="000F26C4" w:rsidRPr="000F26C4" w:rsidRDefault="000F26C4" w:rsidP="000F26C4">
      <w:pPr>
        <w:spacing w:after="0" w:line="240" w:lineRule="auto"/>
        <w:ind w:left="360"/>
        <w:jc w:val="both"/>
        <w:rPr>
          <w:rFonts w:ascii="Times New Roman" w:hAnsi="Times New Roman" w:cs="Times New Roman"/>
          <w:sz w:val="24"/>
          <w:szCs w:val="24"/>
        </w:rPr>
      </w:pPr>
    </w:p>
    <w:p w:rsidR="000F26C4" w:rsidRDefault="000F26C4" w:rsidP="000F26C4">
      <w:pPr>
        <w:widowControl w:val="0"/>
        <w:autoSpaceDE w:val="0"/>
        <w:autoSpaceDN w:val="0"/>
        <w:adjustRightInd w:val="0"/>
        <w:spacing w:after="0" w:line="240" w:lineRule="auto"/>
        <w:ind w:left="360" w:hanging="360"/>
        <w:rPr>
          <w:rFonts w:ascii="Times New Roman" w:hAnsi="Times New Roman" w:cs="Times New Roman"/>
          <w:b/>
          <w:sz w:val="24"/>
          <w:szCs w:val="24"/>
          <w:u w:val="single"/>
        </w:rPr>
      </w:pPr>
      <w:r>
        <w:rPr>
          <w:rFonts w:ascii="Times New Roman" w:hAnsi="Times New Roman" w:cs="Times New Roman"/>
          <w:b/>
          <w:sz w:val="24"/>
          <w:szCs w:val="24"/>
        </w:rPr>
        <w:t>K.</w:t>
      </w:r>
      <w:r>
        <w:rPr>
          <w:rFonts w:ascii="Times New Roman" w:hAnsi="Times New Roman" w:cs="Times New Roman"/>
          <w:b/>
          <w:sz w:val="24"/>
          <w:szCs w:val="24"/>
        </w:rPr>
        <w:tab/>
      </w:r>
      <w:r w:rsidR="0029438C">
        <w:rPr>
          <w:rFonts w:ascii="Times New Roman" w:hAnsi="Times New Roman" w:cs="Times New Roman"/>
          <w:b/>
          <w:sz w:val="24"/>
          <w:szCs w:val="24"/>
          <w:u w:val="single"/>
        </w:rPr>
        <w:t>EMERGENCY PREPAREDNESS/COURSE CONTINUITY</w:t>
      </w:r>
    </w:p>
    <w:p w:rsidR="000F26C4" w:rsidRPr="000F26C4" w:rsidRDefault="000F26C4" w:rsidP="000F26C4">
      <w:pPr>
        <w:widowControl w:val="0"/>
        <w:autoSpaceDE w:val="0"/>
        <w:autoSpaceDN w:val="0"/>
        <w:adjustRightInd w:val="0"/>
        <w:spacing w:after="0" w:line="240" w:lineRule="auto"/>
        <w:ind w:left="360" w:hanging="360"/>
        <w:rPr>
          <w:rFonts w:ascii="Times New Roman" w:hAnsi="Times New Roman" w:cs="Times New Roman"/>
          <w:b/>
          <w:sz w:val="24"/>
          <w:szCs w:val="24"/>
          <w:u w:val="single"/>
        </w:rPr>
      </w:pPr>
    </w:p>
    <w:p w:rsidR="000F26C4" w:rsidRDefault="000F26C4" w:rsidP="000F26C4">
      <w:pPr>
        <w:widowControl w:val="0"/>
        <w:autoSpaceDE w:val="0"/>
        <w:autoSpaceDN w:val="0"/>
        <w:adjustRightInd w:val="0"/>
        <w:spacing w:after="0" w:line="240" w:lineRule="auto"/>
        <w:ind w:left="360"/>
        <w:rPr>
          <w:rFonts w:ascii="Times New Roman" w:hAnsi="Times New Roman" w:cs="Times New Roman"/>
          <w:color w:val="1237A5"/>
          <w:sz w:val="24"/>
          <w:szCs w:val="24"/>
          <w:u w:val="single" w:color="1237A5"/>
        </w:rPr>
      </w:pPr>
      <w:r w:rsidRPr="000F26C4">
        <w:rPr>
          <w:rFonts w:ascii="Times New Roman" w:hAnsi="Times New Roman" w:cs="Times New Roman"/>
          <w:sz w:val="24"/>
          <w:szCs w:val="24"/>
        </w:rPr>
        <w:t xml:space="preserve">In case of emergency, and travel to campus is difficult, USC executive leadership will announce an electronic way for instructors to teach students in their residence halls or homes using a combination of Blackboard, teleconferencing, and other technologies. Instructors should be prepared to assign students a "Plan B" project that can be completed at a distance. For additional information about maintaining your classes in an emergency please access: </w:t>
      </w:r>
      <w:hyperlink r:id="rId11" w:history="1">
        <w:r w:rsidRPr="008451F3">
          <w:rPr>
            <w:rStyle w:val="Hyperlink"/>
            <w:rFonts w:ascii="Times New Roman" w:hAnsi="Times New Roman" w:cs="Times New Roman"/>
            <w:sz w:val="24"/>
            <w:szCs w:val="24"/>
            <w:u w:color="1237A5"/>
          </w:rPr>
          <w:t>http://cst.usc.edu/services/emergencyprep.html</w:t>
        </w:r>
      </w:hyperlink>
    </w:p>
    <w:p w:rsidR="000F26C4" w:rsidRPr="000F26C4" w:rsidRDefault="000F26C4" w:rsidP="000F26C4">
      <w:pPr>
        <w:widowControl w:val="0"/>
        <w:autoSpaceDE w:val="0"/>
        <w:autoSpaceDN w:val="0"/>
        <w:adjustRightInd w:val="0"/>
        <w:spacing w:after="0" w:line="240" w:lineRule="auto"/>
        <w:ind w:left="360"/>
        <w:rPr>
          <w:rFonts w:ascii="Times New Roman" w:hAnsi="Times New Roman" w:cs="Times New Roman"/>
          <w:sz w:val="24"/>
          <w:szCs w:val="24"/>
        </w:rPr>
      </w:pPr>
    </w:p>
    <w:p w:rsidR="000F26C4" w:rsidRDefault="000F26C4" w:rsidP="000F26C4">
      <w:pPr>
        <w:widowControl w:val="0"/>
        <w:autoSpaceDE w:val="0"/>
        <w:autoSpaceDN w:val="0"/>
        <w:adjustRightInd w:val="0"/>
        <w:spacing w:after="0" w:line="240" w:lineRule="auto"/>
        <w:ind w:left="360" w:hanging="360"/>
        <w:rPr>
          <w:rFonts w:ascii="Times New Roman" w:hAnsi="Times New Roman" w:cs="Times New Roman"/>
          <w:b/>
          <w:sz w:val="24"/>
          <w:szCs w:val="24"/>
          <w:u w:val="single"/>
        </w:rPr>
      </w:pPr>
      <w:r>
        <w:rPr>
          <w:rFonts w:ascii="Times New Roman" w:hAnsi="Times New Roman" w:cs="Times New Roman"/>
          <w:b/>
          <w:sz w:val="24"/>
          <w:szCs w:val="24"/>
        </w:rPr>
        <w:t>L.</w:t>
      </w:r>
      <w:r>
        <w:rPr>
          <w:rFonts w:ascii="Times New Roman" w:hAnsi="Times New Roman" w:cs="Times New Roman"/>
          <w:b/>
          <w:sz w:val="24"/>
          <w:szCs w:val="24"/>
        </w:rPr>
        <w:tab/>
      </w:r>
      <w:r w:rsidR="0029438C">
        <w:rPr>
          <w:rFonts w:ascii="Times New Roman" w:hAnsi="Times New Roman" w:cs="Times New Roman"/>
          <w:b/>
          <w:sz w:val="24"/>
          <w:szCs w:val="24"/>
          <w:u w:val="single"/>
        </w:rPr>
        <w:t>OTHER</w:t>
      </w:r>
    </w:p>
    <w:p w:rsidR="000F26C4" w:rsidRPr="000F26C4" w:rsidRDefault="000F26C4" w:rsidP="000F26C4">
      <w:pPr>
        <w:widowControl w:val="0"/>
        <w:autoSpaceDE w:val="0"/>
        <w:autoSpaceDN w:val="0"/>
        <w:adjustRightInd w:val="0"/>
        <w:spacing w:after="0" w:line="240" w:lineRule="auto"/>
        <w:ind w:left="360" w:hanging="360"/>
        <w:rPr>
          <w:rFonts w:ascii="Times New Roman" w:hAnsi="Times New Roman" w:cs="Times New Roman"/>
          <w:b/>
          <w:sz w:val="24"/>
          <w:szCs w:val="24"/>
          <w:u w:val="single"/>
        </w:rPr>
      </w:pPr>
    </w:p>
    <w:p w:rsidR="000F26C4" w:rsidRPr="000F26C4" w:rsidRDefault="000F26C4" w:rsidP="000F26C4">
      <w:pPr>
        <w:spacing w:after="0" w:line="240" w:lineRule="auto"/>
        <w:ind w:left="360"/>
        <w:rPr>
          <w:rFonts w:ascii="Times New Roman" w:hAnsi="Times New Roman" w:cs="Times New Roman"/>
          <w:sz w:val="24"/>
          <w:szCs w:val="24"/>
        </w:rPr>
      </w:pPr>
      <w:r w:rsidRPr="000F26C4">
        <w:rPr>
          <w:rFonts w:ascii="Times New Roman" w:hAnsi="Times New Roman" w:cs="Times New Roman"/>
          <w:sz w:val="24"/>
          <w:szCs w:val="24"/>
        </w:rPr>
        <w:t>The material presented and the classroom discussions are not intended to be financial advice to students in connection with any issue(s) they or others may have. If students have a financial matter, they are advised to promptly consult an experienced professional who can fully review the facts and advise them accordingly.</w:t>
      </w:r>
    </w:p>
    <w:p w:rsidR="00A04D90" w:rsidRPr="00EE2A74" w:rsidRDefault="00A04D90" w:rsidP="000F26C4">
      <w:pPr>
        <w:spacing w:after="0" w:line="240" w:lineRule="auto"/>
        <w:jc w:val="center"/>
        <w:rPr>
          <w:rFonts w:ascii="Times New Roman" w:hAnsi="Times New Roman" w:cs="Times New Roman"/>
          <w:sz w:val="24"/>
          <w:szCs w:val="24"/>
        </w:rPr>
      </w:pPr>
    </w:p>
    <w:p w:rsidR="00A04D90" w:rsidRPr="00EE2A74" w:rsidRDefault="00A04D90" w:rsidP="000F26C4">
      <w:pPr>
        <w:spacing w:after="0" w:line="240" w:lineRule="auto"/>
        <w:rPr>
          <w:rFonts w:ascii="Times New Roman" w:hAnsi="Times New Roman" w:cs="Times New Roman"/>
          <w:sz w:val="24"/>
          <w:szCs w:val="24"/>
        </w:rPr>
      </w:pPr>
    </w:p>
    <w:p w:rsidR="00EE2A74" w:rsidRPr="00EE2A74" w:rsidRDefault="00EE2A74" w:rsidP="000F26C4">
      <w:pPr>
        <w:spacing w:after="0" w:line="240" w:lineRule="auto"/>
        <w:rPr>
          <w:rFonts w:ascii="Times New Roman" w:hAnsi="Times New Roman" w:cs="Times New Roman"/>
          <w:sz w:val="24"/>
          <w:szCs w:val="24"/>
        </w:rPr>
      </w:pPr>
    </w:p>
    <w:p w:rsidR="00EE2A74" w:rsidRPr="00EE2A74" w:rsidRDefault="00EE2A74" w:rsidP="00A04D90">
      <w:pPr>
        <w:spacing w:after="0" w:line="240" w:lineRule="auto"/>
        <w:rPr>
          <w:rFonts w:ascii="Times New Roman" w:hAnsi="Times New Roman" w:cs="Times New Roman"/>
          <w:sz w:val="24"/>
          <w:szCs w:val="24"/>
        </w:rPr>
      </w:pPr>
    </w:p>
    <w:p w:rsidR="005728AB" w:rsidRDefault="005728AB">
      <w:pPr>
        <w:rPr>
          <w:rFonts w:ascii="Times New Roman" w:hAnsi="Times New Roman" w:cs="Times New Roman"/>
          <w:b/>
          <w:sz w:val="24"/>
          <w:szCs w:val="24"/>
        </w:rPr>
        <w:sectPr w:rsidR="005728AB">
          <w:footerReference w:type="default" r:id="rId12"/>
          <w:pgSz w:w="12240" w:h="15840"/>
          <w:pgMar w:top="1440" w:right="1440" w:bottom="1440" w:left="1440" w:header="720" w:footer="720" w:gutter="0"/>
          <w:cols w:space="720"/>
          <w:docGrid w:linePitch="360"/>
        </w:sectPr>
      </w:pPr>
    </w:p>
    <w:p w:rsidR="00EE2A74" w:rsidRPr="00ED74A6" w:rsidRDefault="00EE2A74" w:rsidP="00EE2A74">
      <w:pPr>
        <w:spacing w:after="0" w:line="240" w:lineRule="auto"/>
        <w:jc w:val="center"/>
        <w:rPr>
          <w:rFonts w:ascii="Times New Roman" w:hAnsi="Times New Roman" w:cs="Times New Roman"/>
          <w:b/>
          <w:sz w:val="24"/>
          <w:szCs w:val="24"/>
        </w:rPr>
      </w:pPr>
      <w:r w:rsidRPr="00ED74A6">
        <w:rPr>
          <w:rFonts w:ascii="Times New Roman" w:hAnsi="Times New Roman" w:cs="Times New Roman"/>
          <w:b/>
          <w:sz w:val="24"/>
          <w:szCs w:val="24"/>
        </w:rPr>
        <w:lastRenderedPageBreak/>
        <w:t>COURSE READINGS, CLASS SESSIONS, AND ASSIGNMENT SCHEDULE</w:t>
      </w:r>
    </w:p>
    <w:p w:rsidR="00EE2A74" w:rsidRPr="005728AB" w:rsidRDefault="00EE2A74" w:rsidP="00A04D90">
      <w:pPr>
        <w:spacing w:after="0" w:line="240" w:lineRule="auto"/>
        <w:rPr>
          <w:rFonts w:ascii="Times New Roman" w:hAnsi="Times New Roman" w:cs="Times New Roman"/>
          <w:sz w:val="16"/>
          <w:szCs w:val="16"/>
        </w:rPr>
      </w:pPr>
    </w:p>
    <w:tbl>
      <w:tblPr>
        <w:tblStyle w:val="TableGrid"/>
        <w:tblW w:w="10170" w:type="dxa"/>
        <w:tblLook w:val="04A0" w:firstRow="1" w:lastRow="0" w:firstColumn="1" w:lastColumn="0" w:noHBand="0" w:noVBand="1"/>
      </w:tblPr>
      <w:tblGrid>
        <w:gridCol w:w="1346"/>
        <w:gridCol w:w="10"/>
        <w:gridCol w:w="4810"/>
        <w:gridCol w:w="7"/>
        <w:gridCol w:w="3997"/>
      </w:tblGrid>
      <w:tr w:rsidR="00EE2A74" w:rsidRPr="00466108" w:rsidTr="00A37475">
        <w:tc>
          <w:tcPr>
            <w:tcW w:w="1356" w:type="dxa"/>
            <w:gridSpan w:val="2"/>
          </w:tcPr>
          <w:p w:rsidR="000F26C4" w:rsidRDefault="00466108" w:rsidP="00A04D90">
            <w:pPr>
              <w:rPr>
                <w:rFonts w:ascii="Times New Roman" w:hAnsi="Times New Roman" w:cs="Times New Roman"/>
                <w:b/>
                <w:sz w:val="24"/>
                <w:szCs w:val="24"/>
              </w:rPr>
            </w:pPr>
            <w:r>
              <w:rPr>
                <w:rFonts w:ascii="Times New Roman" w:hAnsi="Times New Roman" w:cs="Times New Roman"/>
                <w:b/>
                <w:sz w:val="24"/>
                <w:szCs w:val="24"/>
              </w:rPr>
              <w:t xml:space="preserve">CLASS </w:t>
            </w:r>
          </w:p>
          <w:p w:rsidR="00EE2A74" w:rsidRPr="00466108" w:rsidRDefault="00466108" w:rsidP="00A04D90">
            <w:pPr>
              <w:rPr>
                <w:rFonts w:ascii="Times New Roman" w:hAnsi="Times New Roman" w:cs="Times New Roman"/>
                <w:b/>
                <w:sz w:val="24"/>
                <w:szCs w:val="24"/>
              </w:rPr>
            </w:pPr>
            <w:r>
              <w:rPr>
                <w:rFonts w:ascii="Times New Roman" w:hAnsi="Times New Roman" w:cs="Times New Roman"/>
                <w:b/>
                <w:sz w:val="24"/>
                <w:szCs w:val="24"/>
              </w:rPr>
              <w:t>DATES</w:t>
            </w:r>
          </w:p>
        </w:tc>
        <w:tc>
          <w:tcPr>
            <w:tcW w:w="4810" w:type="dxa"/>
          </w:tcPr>
          <w:p w:rsidR="000F26C4" w:rsidRDefault="000F26C4" w:rsidP="00A04D90">
            <w:pPr>
              <w:rPr>
                <w:rFonts w:ascii="Times New Roman" w:hAnsi="Times New Roman" w:cs="Times New Roman"/>
                <w:b/>
                <w:sz w:val="24"/>
                <w:szCs w:val="24"/>
              </w:rPr>
            </w:pPr>
            <w:r>
              <w:rPr>
                <w:rFonts w:ascii="Times New Roman" w:hAnsi="Times New Roman" w:cs="Times New Roman"/>
                <w:b/>
                <w:sz w:val="24"/>
                <w:szCs w:val="24"/>
              </w:rPr>
              <w:t xml:space="preserve">LECTURE </w:t>
            </w:r>
          </w:p>
          <w:p w:rsidR="00EE2A74" w:rsidRPr="00466108" w:rsidRDefault="00466108" w:rsidP="00A04D90">
            <w:pPr>
              <w:rPr>
                <w:rFonts w:ascii="Times New Roman" w:hAnsi="Times New Roman" w:cs="Times New Roman"/>
                <w:b/>
                <w:sz w:val="24"/>
                <w:szCs w:val="24"/>
              </w:rPr>
            </w:pPr>
            <w:r>
              <w:rPr>
                <w:rFonts w:ascii="Times New Roman" w:hAnsi="Times New Roman" w:cs="Times New Roman"/>
                <w:b/>
                <w:sz w:val="24"/>
                <w:szCs w:val="24"/>
              </w:rPr>
              <w:t>TOPIC</w:t>
            </w:r>
            <w:r w:rsidR="000F26C4">
              <w:rPr>
                <w:rFonts w:ascii="Times New Roman" w:hAnsi="Times New Roman" w:cs="Times New Roman"/>
                <w:b/>
                <w:sz w:val="24"/>
                <w:szCs w:val="24"/>
              </w:rPr>
              <w:t>S</w:t>
            </w:r>
          </w:p>
        </w:tc>
        <w:tc>
          <w:tcPr>
            <w:tcW w:w="4004" w:type="dxa"/>
            <w:gridSpan w:val="2"/>
          </w:tcPr>
          <w:p w:rsidR="006A355E" w:rsidRDefault="006A355E" w:rsidP="000F26C4">
            <w:pPr>
              <w:rPr>
                <w:rFonts w:ascii="Times New Roman" w:hAnsi="Times New Roman" w:cs="Times New Roman"/>
                <w:b/>
                <w:sz w:val="24"/>
                <w:szCs w:val="24"/>
              </w:rPr>
            </w:pPr>
          </w:p>
          <w:p w:rsidR="00466108" w:rsidRPr="00ED74A6" w:rsidRDefault="00466108" w:rsidP="006A355E">
            <w:pPr>
              <w:rPr>
                <w:rFonts w:ascii="Times New Roman" w:hAnsi="Times New Roman" w:cs="Times New Roman"/>
                <w:b/>
                <w:sz w:val="20"/>
                <w:szCs w:val="20"/>
              </w:rPr>
            </w:pPr>
            <w:r>
              <w:rPr>
                <w:rFonts w:ascii="Times New Roman" w:hAnsi="Times New Roman" w:cs="Times New Roman"/>
                <w:b/>
                <w:sz w:val="24"/>
                <w:szCs w:val="24"/>
              </w:rPr>
              <w:t>ASSIGNMENTS</w:t>
            </w:r>
          </w:p>
        </w:tc>
      </w:tr>
      <w:tr w:rsidR="00466108" w:rsidRPr="00466108" w:rsidTr="00A37475">
        <w:tc>
          <w:tcPr>
            <w:tcW w:w="6166" w:type="dxa"/>
            <w:gridSpan w:val="3"/>
          </w:tcPr>
          <w:p w:rsidR="00466108" w:rsidRPr="00466108" w:rsidRDefault="00466108" w:rsidP="00A04D90">
            <w:pPr>
              <w:rPr>
                <w:rFonts w:ascii="Times New Roman" w:hAnsi="Times New Roman" w:cs="Times New Roman"/>
                <w:b/>
                <w:sz w:val="24"/>
                <w:szCs w:val="24"/>
              </w:rPr>
            </w:pPr>
            <w:r w:rsidRPr="00466108">
              <w:rPr>
                <w:rFonts w:ascii="Times New Roman" w:hAnsi="Times New Roman" w:cs="Times New Roman"/>
                <w:b/>
                <w:sz w:val="24"/>
                <w:szCs w:val="24"/>
              </w:rPr>
              <w:t>PART I – OVERVIEW</w:t>
            </w:r>
          </w:p>
        </w:tc>
        <w:tc>
          <w:tcPr>
            <w:tcW w:w="4004" w:type="dxa"/>
            <w:gridSpan w:val="2"/>
          </w:tcPr>
          <w:p w:rsidR="00466108" w:rsidRPr="00466108" w:rsidRDefault="00466108" w:rsidP="00A04D90">
            <w:pPr>
              <w:rPr>
                <w:rFonts w:ascii="Times New Roman" w:hAnsi="Times New Roman" w:cs="Times New Roman"/>
                <w:b/>
                <w:sz w:val="24"/>
                <w:szCs w:val="24"/>
              </w:rPr>
            </w:pPr>
          </w:p>
        </w:tc>
      </w:tr>
      <w:tr w:rsidR="00466108" w:rsidTr="00A37475">
        <w:tc>
          <w:tcPr>
            <w:tcW w:w="1356" w:type="dxa"/>
            <w:gridSpan w:val="2"/>
          </w:tcPr>
          <w:p w:rsidR="00466108" w:rsidRDefault="00466108" w:rsidP="00466108">
            <w:pPr>
              <w:pStyle w:val="ListParagraph"/>
              <w:numPr>
                <w:ilvl w:val="0"/>
                <w:numId w:val="4"/>
              </w:numPr>
              <w:ind w:left="360"/>
              <w:rPr>
                <w:rFonts w:ascii="Times New Roman" w:hAnsi="Times New Roman" w:cs="Times New Roman"/>
                <w:sz w:val="24"/>
                <w:szCs w:val="24"/>
              </w:rPr>
            </w:pPr>
            <w:r>
              <w:rPr>
                <w:rFonts w:ascii="Times New Roman" w:hAnsi="Times New Roman" w:cs="Times New Roman"/>
                <w:sz w:val="24"/>
                <w:szCs w:val="24"/>
              </w:rPr>
              <w:t>10/</w:t>
            </w:r>
            <w:r w:rsidR="00E971EC">
              <w:rPr>
                <w:rFonts w:ascii="Times New Roman" w:hAnsi="Times New Roman" w:cs="Times New Roman"/>
                <w:sz w:val="24"/>
                <w:szCs w:val="24"/>
              </w:rPr>
              <w:t>19</w:t>
            </w:r>
          </w:p>
          <w:p w:rsidR="006A355E" w:rsidRPr="006A355E" w:rsidRDefault="006A355E" w:rsidP="006A355E">
            <w:pPr>
              <w:rPr>
                <w:rFonts w:ascii="Times New Roman" w:hAnsi="Times New Roman" w:cs="Times New Roman"/>
                <w:sz w:val="24"/>
                <w:szCs w:val="24"/>
              </w:rPr>
            </w:pPr>
          </w:p>
        </w:tc>
        <w:tc>
          <w:tcPr>
            <w:tcW w:w="4810" w:type="dxa"/>
          </w:tcPr>
          <w:p w:rsidR="000F26C4" w:rsidRDefault="00466108" w:rsidP="0029438C">
            <w:pPr>
              <w:pStyle w:val="ListParagraph"/>
              <w:numPr>
                <w:ilvl w:val="0"/>
                <w:numId w:val="10"/>
              </w:numPr>
              <w:ind w:left="252" w:hanging="180"/>
              <w:rPr>
                <w:rFonts w:ascii="Times New Roman" w:hAnsi="Times New Roman" w:cs="Times New Roman"/>
                <w:sz w:val="24"/>
                <w:szCs w:val="24"/>
              </w:rPr>
            </w:pPr>
            <w:r w:rsidRPr="000F26C4">
              <w:rPr>
                <w:rFonts w:ascii="Times New Roman" w:hAnsi="Times New Roman" w:cs="Times New Roman"/>
                <w:sz w:val="24"/>
                <w:szCs w:val="24"/>
              </w:rPr>
              <w:t>Introduction to Corporate Finance</w:t>
            </w:r>
            <w:r w:rsidR="000F26C4">
              <w:rPr>
                <w:rFonts w:ascii="Times New Roman" w:hAnsi="Times New Roman" w:cs="Times New Roman"/>
                <w:sz w:val="24"/>
                <w:szCs w:val="24"/>
              </w:rPr>
              <w:t>;</w:t>
            </w:r>
          </w:p>
          <w:p w:rsidR="00466108" w:rsidRPr="00A8589A" w:rsidRDefault="00466108" w:rsidP="00A8589A">
            <w:pPr>
              <w:pStyle w:val="ListParagraph"/>
              <w:ind w:left="252"/>
              <w:rPr>
                <w:rFonts w:ascii="Times New Roman" w:hAnsi="Times New Roman" w:cs="Times New Roman"/>
                <w:sz w:val="24"/>
                <w:szCs w:val="24"/>
              </w:rPr>
            </w:pPr>
          </w:p>
        </w:tc>
        <w:tc>
          <w:tcPr>
            <w:tcW w:w="4004" w:type="dxa"/>
            <w:gridSpan w:val="2"/>
          </w:tcPr>
          <w:p w:rsidR="00A8589A" w:rsidRDefault="00466108" w:rsidP="00A04D90">
            <w:pPr>
              <w:rPr>
                <w:rFonts w:ascii="Times New Roman" w:hAnsi="Times New Roman" w:cs="Times New Roman"/>
                <w:sz w:val="24"/>
                <w:szCs w:val="24"/>
              </w:rPr>
            </w:pPr>
            <w:r>
              <w:rPr>
                <w:rFonts w:ascii="Times New Roman" w:hAnsi="Times New Roman" w:cs="Times New Roman"/>
                <w:sz w:val="24"/>
                <w:szCs w:val="24"/>
              </w:rPr>
              <w:t>Chapters 1and 2</w:t>
            </w:r>
            <w:r w:rsidR="00E8320E">
              <w:rPr>
                <w:rFonts w:ascii="Times New Roman" w:hAnsi="Times New Roman" w:cs="Times New Roman"/>
                <w:sz w:val="24"/>
                <w:szCs w:val="24"/>
              </w:rPr>
              <w:t xml:space="preserve"> (to pg. 32)</w:t>
            </w:r>
          </w:p>
          <w:p w:rsidR="00611289" w:rsidRDefault="00611289" w:rsidP="00A04D90">
            <w:pPr>
              <w:rPr>
                <w:rFonts w:ascii="Times New Roman" w:hAnsi="Times New Roman" w:cs="Times New Roman"/>
                <w:sz w:val="24"/>
                <w:szCs w:val="24"/>
              </w:rPr>
            </w:pPr>
            <w:r>
              <w:rPr>
                <w:rFonts w:ascii="Times New Roman" w:hAnsi="Times New Roman" w:cs="Times New Roman"/>
                <w:sz w:val="24"/>
                <w:szCs w:val="24"/>
              </w:rPr>
              <w:t>Chapter 1 Co</w:t>
            </w:r>
            <w:r w:rsidR="00796647">
              <w:rPr>
                <w:rFonts w:ascii="Times New Roman" w:hAnsi="Times New Roman" w:cs="Times New Roman"/>
                <w:sz w:val="24"/>
                <w:szCs w:val="24"/>
              </w:rPr>
              <w:t>ncept Questions (CQ) #3, 4, 6</w:t>
            </w:r>
          </w:p>
          <w:p w:rsidR="00611289" w:rsidRDefault="00611289" w:rsidP="00A04D90">
            <w:pPr>
              <w:rPr>
                <w:rFonts w:ascii="Times New Roman" w:hAnsi="Times New Roman" w:cs="Times New Roman"/>
                <w:sz w:val="24"/>
                <w:szCs w:val="24"/>
              </w:rPr>
            </w:pPr>
            <w:r>
              <w:rPr>
                <w:rFonts w:ascii="Times New Roman" w:hAnsi="Times New Roman" w:cs="Times New Roman"/>
                <w:sz w:val="24"/>
                <w:szCs w:val="24"/>
              </w:rPr>
              <w:t>Chapter 2, CQ #</w:t>
            </w:r>
            <w:r w:rsidR="00A8589A">
              <w:rPr>
                <w:rFonts w:ascii="Times New Roman" w:hAnsi="Times New Roman" w:cs="Times New Roman"/>
                <w:sz w:val="24"/>
                <w:szCs w:val="24"/>
              </w:rPr>
              <w:t>6-9</w:t>
            </w:r>
          </w:p>
          <w:p w:rsidR="00466108" w:rsidRPr="00ED74A6" w:rsidRDefault="00466108" w:rsidP="00A04D90">
            <w:pPr>
              <w:rPr>
                <w:rFonts w:ascii="Times New Roman" w:hAnsi="Times New Roman" w:cs="Times New Roman"/>
                <w:sz w:val="20"/>
                <w:szCs w:val="20"/>
              </w:rPr>
            </w:pPr>
          </w:p>
        </w:tc>
      </w:tr>
      <w:tr w:rsidR="00466108" w:rsidTr="00A37475">
        <w:tc>
          <w:tcPr>
            <w:tcW w:w="1356" w:type="dxa"/>
            <w:gridSpan w:val="2"/>
          </w:tcPr>
          <w:p w:rsidR="00466108" w:rsidRDefault="00466108" w:rsidP="00E971EC">
            <w:pPr>
              <w:pStyle w:val="ListParagraph"/>
              <w:numPr>
                <w:ilvl w:val="0"/>
                <w:numId w:val="4"/>
              </w:numPr>
              <w:ind w:left="360"/>
              <w:rPr>
                <w:rFonts w:ascii="Times New Roman" w:hAnsi="Times New Roman" w:cs="Times New Roman"/>
                <w:sz w:val="24"/>
                <w:szCs w:val="24"/>
              </w:rPr>
            </w:pPr>
            <w:r>
              <w:rPr>
                <w:rFonts w:ascii="Times New Roman" w:hAnsi="Times New Roman" w:cs="Times New Roman"/>
                <w:sz w:val="24"/>
                <w:szCs w:val="24"/>
              </w:rPr>
              <w:t>10/2</w:t>
            </w:r>
            <w:r w:rsidR="00E971EC">
              <w:rPr>
                <w:rFonts w:ascii="Times New Roman" w:hAnsi="Times New Roman" w:cs="Times New Roman"/>
                <w:sz w:val="24"/>
                <w:szCs w:val="24"/>
              </w:rPr>
              <w:t>1</w:t>
            </w:r>
          </w:p>
        </w:tc>
        <w:tc>
          <w:tcPr>
            <w:tcW w:w="4810" w:type="dxa"/>
          </w:tcPr>
          <w:p w:rsidR="00466108" w:rsidRPr="0029438C" w:rsidRDefault="006A355E" w:rsidP="0029438C">
            <w:pPr>
              <w:pStyle w:val="ListParagraph"/>
              <w:numPr>
                <w:ilvl w:val="0"/>
                <w:numId w:val="11"/>
              </w:numPr>
              <w:ind w:left="252" w:hanging="180"/>
              <w:rPr>
                <w:rFonts w:ascii="Times New Roman" w:hAnsi="Times New Roman" w:cs="Times New Roman"/>
                <w:sz w:val="24"/>
                <w:szCs w:val="24"/>
              </w:rPr>
            </w:pPr>
            <w:r w:rsidRPr="0029438C">
              <w:rPr>
                <w:rFonts w:ascii="Times New Roman" w:hAnsi="Times New Roman" w:cs="Times New Roman"/>
                <w:sz w:val="24"/>
                <w:szCs w:val="24"/>
              </w:rPr>
              <w:t>Evaluation of Financial Performance</w:t>
            </w:r>
          </w:p>
        </w:tc>
        <w:tc>
          <w:tcPr>
            <w:tcW w:w="4004" w:type="dxa"/>
            <w:gridSpan w:val="2"/>
          </w:tcPr>
          <w:p w:rsidR="00611289" w:rsidRPr="00ED74A6" w:rsidRDefault="00A8589A" w:rsidP="00A8589A">
            <w:pPr>
              <w:rPr>
                <w:rFonts w:ascii="Times New Roman" w:hAnsi="Times New Roman" w:cs="Times New Roman"/>
                <w:sz w:val="20"/>
                <w:szCs w:val="20"/>
              </w:rPr>
            </w:pPr>
            <w:r>
              <w:rPr>
                <w:rFonts w:ascii="Times New Roman" w:hAnsi="Times New Roman" w:cs="Times New Roman"/>
                <w:sz w:val="24"/>
                <w:szCs w:val="24"/>
              </w:rPr>
              <w:t>Chapter 3</w:t>
            </w:r>
            <w:r w:rsidR="00796647">
              <w:rPr>
                <w:rFonts w:ascii="Times New Roman" w:hAnsi="Times New Roman" w:cs="Times New Roman"/>
                <w:sz w:val="24"/>
                <w:szCs w:val="24"/>
              </w:rPr>
              <w:t>,</w:t>
            </w:r>
            <w:r>
              <w:rPr>
                <w:rFonts w:ascii="Times New Roman" w:hAnsi="Times New Roman" w:cs="Times New Roman"/>
                <w:sz w:val="24"/>
                <w:szCs w:val="24"/>
              </w:rPr>
              <w:t xml:space="preserve"> and </w:t>
            </w:r>
            <w:r w:rsidR="00611289">
              <w:rPr>
                <w:rFonts w:ascii="Times New Roman" w:hAnsi="Times New Roman" w:cs="Times New Roman"/>
                <w:sz w:val="24"/>
                <w:szCs w:val="24"/>
              </w:rPr>
              <w:t>CQ #</w:t>
            </w:r>
            <w:r w:rsidR="00796647">
              <w:rPr>
                <w:rFonts w:ascii="Times New Roman" w:hAnsi="Times New Roman" w:cs="Times New Roman"/>
                <w:sz w:val="24"/>
                <w:szCs w:val="24"/>
              </w:rPr>
              <w:t xml:space="preserve">2, </w:t>
            </w:r>
            <w:r w:rsidR="00611289">
              <w:rPr>
                <w:rFonts w:ascii="Times New Roman" w:hAnsi="Times New Roman" w:cs="Times New Roman"/>
                <w:sz w:val="24"/>
                <w:szCs w:val="24"/>
              </w:rPr>
              <w:t>3, 8, 9</w:t>
            </w:r>
          </w:p>
        </w:tc>
      </w:tr>
      <w:tr w:rsidR="00466108" w:rsidRPr="00466108" w:rsidTr="00A37475">
        <w:tc>
          <w:tcPr>
            <w:tcW w:w="6166" w:type="dxa"/>
            <w:gridSpan w:val="3"/>
          </w:tcPr>
          <w:p w:rsidR="00466108" w:rsidRPr="00466108" w:rsidRDefault="00466108" w:rsidP="00A04D90">
            <w:pPr>
              <w:rPr>
                <w:rFonts w:ascii="Times New Roman" w:hAnsi="Times New Roman" w:cs="Times New Roman"/>
                <w:b/>
                <w:sz w:val="24"/>
                <w:szCs w:val="24"/>
              </w:rPr>
            </w:pPr>
            <w:r w:rsidRPr="00466108">
              <w:rPr>
                <w:rFonts w:ascii="Times New Roman" w:hAnsi="Times New Roman" w:cs="Times New Roman"/>
                <w:b/>
                <w:sz w:val="24"/>
                <w:szCs w:val="24"/>
              </w:rPr>
              <w:t>PART II – INVESTMENT DECISION</w:t>
            </w:r>
          </w:p>
        </w:tc>
        <w:tc>
          <w:tcPr>
            <w:tcW w:w="4004" w:type="dxa"/>
            <w:gridSpan w:val="2"/>
          </w:tcPr>
          <w:p w:rsidR="00466108" w:rsidRPr="00466108" w:rsidRDefault="00466108" w:rsidP="00A04D90">
            <w:pPr>
              <w:rPr>
                <w:rFonts w:ascii="Times New Roman" w:hAnsi="Times New Roman" w:cs="Times New Roman"/>
                <w:b/>
                <w:sz w:val="24"/>
                <w:szCs w:val="24"/>
              </w:rPr>
            </w:pPr>
          </w:p>
        </w:tc>
      </w:tr>
      <w:tr w:rsidR="00466108" w:rsidTr="00A37475">
        <w:tc>
          <w:tcPr>
            <w:tcW w:w="1356" w:type="dxa"/>
            <w:gridSpan w:val="2"/>
          </w:tcPr>
          <w:p w:rsidR="00466108" w:rsidRDefault="00466108" w:rsidP="00E971EC">
            <w:pPr>
              <w:rPr>
                <w:rFonts w:ascii="Times New Roman" w:hAnsi="Times New Roman" w:cs="Times New Roman"/>
                <w:sz w:val="24"/>
                <w:szCs w:val="24"/>
              </w:rPr>
            </w:pPr>
            <w:r>
              <w:rPr>
                <w:rFonts w:ascii="Times New Roman" w:hAnsi="Times New Roman" w:cs="Times New Roman"/>
                <w:sz w:val="24"/>
                <w:szCs w:val="24"/>
              </w:rPr>
              <w:t>3.   10/2</w:t>
            </w:r>
            <w:r w:rsidR="00E971EC">
              <w:rPr>
                <w:rFonts w:ascii="Times New Roman" w:hAnsi="Times New Roman" w:cs="Times New Roman"/>
                <w:sz w:val="24"/>
                <w:szCs w:val="24"/>
              </w:rPr>
              <w:t>4</w:t>
            </w:r>
          </w:p>
        </w:tc>
        <w:tc>
          <w:tcPr>
            <w:tcW w:w="4810" w:type="dxa"/>
          </w:tcPr>
          <w:p w:rsidR="00A8589A" w:rsidRPr="00A8589A" w:rsidRDefault="00A8589A" w:rsidP="00A8589A">
            <w:pPr>
              <w:rPr>
                <w:rFonts w:ascii="Times New Roman" w:hAnsi="Times New Roman" w:cs="Times New Roman"/>
                <w:sz w:val="24"/>
                <w:szCs w:val="24"/>
              </w:rPr>
            </w:pPr>
            <w:r w:rsidRPr="00A8589A">
              <w:rPr>
                <w:rFonts w:ascii="Times New Roman" w:hAnsi="Times New Roman" w:cs="Times New Roman"/>
                <w:sz w:val="24"/>
                <w:szCs w:val="24"/>
              </w:rPr>
              <w:t xml:space="preserve">Quiz 1 </w:t>
            </w:r>
          </w:p>
          <w:p w:rsidR="00466108" w:rsidRPr="0029438C" w:rsidRDefault="00466108" w:rsidP="0029438C">
            <w:pPr>
              <w:pStyle w:val="ListParagraph"/>
              <w:numPr>
                <w:ilvl w:val="0"/>
                <w:numId w:val="12"/>
              </w:numPr>
              <w:ind w:left="252" w:hanging="180"/>
              <w:rPr>
                <w:rFonts w:ascii="Times New Roman" w:hAnsi="Times New Roman" w:cs="Times New Roman"/>
                <w:sz w:val="24"/>
                <w:szCs w:val="24"/>
              </w:rPr>
            </w:pPr>
            <w:r w:rsidRPr="0029438C">
              <w:rPr>
                <w:rFonts w:ascii="Times New Roman" w:hAnsi="Times New Roman" w:cs="Times New Roman"/>
                <w:sz w:val="24"/>
                <w:szCs w:val="24"/>
              </w:rPr>
              <w:t>Discounted Cash Flow Valuation</w:t>
            </w:r>
          </w:p>
        </w:tc>
        <w:tc>
          <w:tcPr>
            <w:tcW w:w="4004" w:type="dxa"/>
            <w:gridSpan w:val="2"/>
          </w:tcPr>
          <w:p w:rsidR="00466108" w:rsidRDefault="00466108" w:rsidP="00A04D90">
            <w:pPr>
              <w:rPr>
                <w:rFonts w:ascii="Times New Roman" w:hAnsi="Times New Roman" w:cs="Times New Roman"/>
                <w:sz w:val="24"/>
                <w:szCs w:val="24"/>
              </w:rPr>
            </w:pPr>
            <w:r>
              <w:rPr>
                <w:rFonts w:ascii="Times New Roman" w:hAnsi="Times New Roman" w:cs="Times New Roman"/>
                <w:sz w:val="24"/>
                <w:szCs w:val="24"/>
              </w:rPr>
              <w:t>Chapter 4</w:t>
            </w:r>
            <w:r w:rsidR="00796647">
              <w:rPr>
                <w:rFonts w:ascii="Times New Roman" w:hAnsi="Times New Roman" w:cs="Times New Roman"/>
                <w:sz w:val="24"/>
                <w:szCs w:val="24"/>
              </w:rPr>
              <w:t>, and CQ #6-10</w:t>
            </w:r>
          </w:p>
          <w:p w:rsidR="00466108" w:rsidRPr="00ED74A6" w:rsidRDefault="00466108" w:rsidP="00A04D90">
            <w:pPr>
              <w:rPr>
                <w:rFonts w:ascii="Times New Roman" w:hAnsi="Times New Roman" w:cs="Times New Roman"/>
                <w:sz w:val="20"/>
                <w:szCs w:val="20"/>
              </w:rPr>
            </w:pPr>
          </w:p>
        </w:tc>
      </w:tr>
      <w:tr w:rsidR="00466108" w:rsidTr="00A37475">
        <w:tc>
          <w:tcPr>
            <w:tcW w:w="1356" w:type="dxa"/>
            <w:gridSpan w:val="2"/>
          </w:tcPr>
          <w:p w:rsidR="00466108" w:rsidRDefault="00466108" w:rsidP="00E971EC">
            <w:pPr>
              <w:rPr>
                <w:rFonts w:ascii="Times New Roman" w:hAnsi="Times New Roman" w:cs="Times New Roman"/>
                <w:sz w:val="24"/>
                <w:szCs w:val="24"/>
              </w:rPr>
            </w:pPr>
            <w:r>
              <w:rPr>
                <w:rFonts w:ascii="Times New Roman" w:hAnsi="Times New Roman" w:cs="Times New Roman"/>
                <w:sz w:val="24"/>
                <w:szCs w:val="24"/>
              </w:rPr>
              <w:t>4.   10/</w:t>
            </w:r>
            <w:r w:rsidR="007F01F3">
              <w:rPr>
                <w:rFonts w:ascii="Times New Roman" w:hAnsi="Times New Roman" w:cs="Times New Roman"/>
                <w:sz w:val="24"/>
                <w:szCs w:val="24"/>
              </w:rPr>
              <w:t>2</w:t>
            </w:r>
            <w:r w:rsidR="00E971EC">
              <w:rPr>
                <w:rFonts w:ascii="Times New Roman" w:hAnsi="Times New Roman" w:cs="Times New Roman"/>
                <w:sz w:val="24"/>
                <w:szCs w:val="24"/>
              </w:rPr>
              <w:t>6</w:t>
            </w:r>
          </w:p>
        </w:tc>
        <w:tc>
          <w:tcPr>
            <w:tcW w:w="4810" w:type="dxa"/>
          </w:tcPr>
          <w:p w:rsidR="00466108" w:rsidRPr="00A37475" w:rsidRDefault="00466108" w:rsidP="00A37475">
            <w:pPr>
              <w:pStyle w:val="ListParagraph"/>
              <w:numPr>
                <w:ilvl w:val="0"/>
                <w:numId w:val="12"/>
              </w:numPr>
              <w:ind w:left="241" w:hanging="180"/>
              <w:rPr>
                <w:rFonts w:ascii="Times New Roman" w:hAnsi="Times New Roman" w:cs="Times New Roman"/>
                <w:sz w:val="24"/>
                <w:szCs w:val="24"/>
              </w:rPr>
            </w:pPr>
            <w:r w:rsidRPr="00A37475">
              <w:rPr>
                <w:rFonts w:ascii="Times New Roman" w:hAnsi="Times New Roman" w:cs="Times New Roman"/>
                <w:sz w:val="24"/>
                <w:szCs w:val="24"/>
              </w:rPr>
              <w:t xml:space="preserve">Net Present Value </w:t>
            </w:r>
            <w:r w:rsidR="006A355E" w:rsidRPr="00A37475">
              <w:rPr>
                <w:rFonts w:ascii="Times New Roman" w:hAnsi="Times New Roman" w:cs="Times New Roman"/>
                <w:sz w:val="24"/>
                <w:szCs w:val="24"/>
              </w:rPr>
              <w:t>Rule</w:t>
            </w:r>
          </w:p>
        </w:tc>
        <w:tc>
          <w:tcPr>
            <w:tcW w:w="4004" w:type="dxa"/>
            <w:gridSpan w:val="2"/>
          </w:tcPr>
          <w:p w:rsidR="00466108" w:rsidRDefault="00466108" w:rsidP="00A04D90">
            <w:pPr>
              <w:rPr>
                <w:rFonts w:ascii="Times New Roman" w:hAnsi="Times New Roman" w:cs="Times New Roman"/>
                <w:sz w:val="24"/>
                <w:szCs w:val="24"/>
              </w:rPr>
            </w:pPr>
            <w:r>
              <w:rPr>
                <w:rFonts w:ascii="Times New Roman" w:hAnsi="Times New Roman" w:cs="Times New Roman"/>
                <w:sz w:val="24"/>
                <w:szCs w:val="24"/>
              </w:rPr>
              <w:t>Chapter 5</w:t>
            </w:r>
            <w:r w:rsidR="00691728">
              <w:rPr>
                <w:rFonts w:ascii="Times New Roman" w:hAnsi="Times New Roman" w:cs="Times New Roman"/>
                <w:sz w:val="24"/>
                <w:szCs w:val="24"/>
              </w:rPr>
              <w:t xml:space="preserve">, and CQ #3, 9 </w:t>
            </w:r>
          </w:p>
          <w:p w:rsidR="00466108" w:rsidRDefault="00466108" w:rsidP="00A04D90">
            <w:pPr>
              <w:rPr>
                <w:rFonts w:ascii="Times New Roman" w:hAnsi="Times New Roman" w:cs="Times New Roman"/>
                <w:sz w:val="24"/>
                <w:szCs w:val="24"/>
              </w:rPr>
            </w:pPr>
            <w:r>
              <w:rPr>
                <w:rFonts w:ascii="Times New Roman" w:hAnsi="Times New Roman" w:cs="Times New Roman"/>
                <w:sz w:val="24"/>
                <w:szCs w:val="24"/>
              </w:rPr>
              <w:t>Chapter 6</w:t>
            </w:r>
            <w:r w:rsidR="00796647">
              <w:rPr>
                <w:rFonts w:ascii="Times New Roman" w:hAnsi="Times New Roman" w:cs="Times New Roman"/>
                <w:sz w:val="24"/>
                <w:szCs w:val="24"/>
              </w:rPr>
              <w:t xml:space="preserve"> to page 181,</w:t>
            </w:r>
            <w:r>
              <w:rPr>
                <w:rFonts w:ascii="Times New Roman" w:hAnsi="Times New Roman" w:cs="Times New Roman"/>
                <w:sz w:val="24"/>
                <w:szCs w:val="24"/>
              </w:rPr>
              <w:t xml:space="preserve"> </w:t>
            </w:r>
            <w:r w:rsidR="00A8589A">
              <w:rPr>
                <w:rFonts w:ascii="Times New Roman" w:hAnsi="Times New Roman" w:cs="Times New Roman"/>
                <w:sz w:val="24"/>
                <w:szCs w:val="24"/>
              </w:rPr>
              <w:t>and</w:t>
            </w:r>
            <w:r w:rsidR="00611289">
              <w:rPr>
                <w:rFonts w:ascii="Times New Roman" w:hAnsi="Times New Roman" w:cs="Times New Roman"/>
                <w:sz w:val="24"/>
                <w:szCs w:val="24"/>
              </w:rPr>
              <w:t xml:space="preserve"> CQ #2, 3</w:t>
            </w:r>
          </w:p>
          <w:p w:rsidR="00C67DE4" w:rsidRPr="00380A51" w:rsidRDefault="00C67DE4" w:rsidP="00A8589A">
            <w:pPr>
              <w:rPr>
                <w:rFonts w:ascii="Times New Roman" w:hAnsi="Times New Roman" w:cs="Times New Roman"/>
                <w:sz w:val="16"/>
                <w:szCs w:val="16"/>
              </w:rPr>
            </w:pPr>
          </w:p>
        </w:tc>
      </w:tr>
      <w:tr w:rsidR="00C67DE4" w:rsidTr="00A37475">
        <w:tc>
          <w:tcPr>
            <w:tcW w:w="1356" w:type="dxa"/>
            <w:gridSpan w:val="2"/>
          </w:tcPr>
          <w:p w:rsidR="00C67DE4" w:rsidRDefault="00C67DE4" w:rsidP="00E971EC">
            <w:pPr>
              <w:rPr>
                <w:rFonts w:ascii="Times New Roman" w:hAnsi="Times New Roman" w:cs="Times New Roman"/>
                <w:sz w:val="24"/>
                <w:szCs w:val="24"/>
              </w:rPr>
            </w:pPr>
            <w:r>
              <w:rPr>
                <w:rFonts w:ascii="Times New Roman" w:hAnsi="Times New Roman" w:cs="Times New Roman"/>
                <w:sz w:val="24"/>
                <w:szCs w:val="24"/>
              </w:rPr>
              <w:t>5.   1</w:t>
            </w:r>
            <w:r w:rsidR="007F01F3">
              <w:rPr>
                <w:rFonts w:ascii="Times New Roman" w:hAnsi="Times New Roman" w:cs="Times New Roman"/>
                <w:sz w:val="24"/>
                <w:szCs w:val="24"/>
              </w:rPr>
              <w:t>0</w:t>
            </w:r>
            <w:r>
              <w:rPr>
                <w:rFonts w:ascii="Times New Roman" w:hAnsi="Times New Roman" w:cs="Times New Roman"/>
                <w:sz w:val="24"/>
                <w:szCs w:val="24"/>
              </w:rPr>
              <w:t>/</w:t>
            </w:r>
            <w:r w:rsidR="00E971EC">
              <w:rPr>
                <w:rFonts w:ascii="Times New Roman" w:hAnsi="Times New Roman" w:cs="Times New Roman"/>
                <w:sz w:val="24"/>
                <w:szCs w:val="24"/>
              </w:rPr>
              <w:t>28</w:t>
            </w:r>
          </w:p>
        </w:tc>
        <w:tc>
          <w:tcPr>
            <w:tcW w:w="4810" w:type="dxa"/>
          </w:tcPr>
          <w:p w:rsidR="00C67DE4" w:rsidRDefault="00C67DE4" w:rsidP="0029438C">
            <w:pPr>
              <w:pStyle w:val="ListParagraph"/>
              <w:numPr>
                <w:ilvl w:val="0"/>
                <w:numId w:val="12"/>
              </w:numPr>
              <w:ind w:left="252" w:hanging="180"/>
              <w:rPr>
                <w:rFonts w:ascii="Times New Roman" w:hAnsi="Times New Roman" w:cs="Times New Roman"/>
                <w:sz w:val="24"/>
                <w:szCs w:val="24"/>
              </w:rPr>
            </w:pPr>
            <w:r>
              <w:rPr>
                <w:rFonts w:ascii="Times New Roman" w:hAnsi="Times New Roman" w:cs="Times New Roman"/>
                <w:sz w:val="24"/>
                <w:szCs w:val="24"/>
              </w:rPr>
              <w:t>Bond Valuation</w:t>
            </w:r>
          </w:p>
        </w:tc>
        <w:tc>
          <w:tcPr>
            <w:tcW w:w="4004" w:type="dxa"/>
            <w:gridSpan w:val="2"/>
          </w:tcPr>
          <w:p w:rsidR="00C67DE4" w:rsidRDefault="00C67DE4" w:rsidP="00A04D90">
            <w:pPr>
              <w:rPr>
                <w:rFonts w:ascii="Times New Roman" w:hAnsi="Times New Roman" w:cs="Times New Roman"/>
                <w:sz w:val="24"/>
                <w:szCs w:val="24"/>
              </w:rPr>
            </w:pPr>
            <w:r>
              <w:rPr>
                <w:rFonts w:ascii="Times New Roman" w:hAnsi="Times New Roman" w:cs="Times New Roman"/>
                <w:sz w:val="24"/>
                <w:szCs w:val="24"/>
              </w:rPr>
              <w:t>Chapter 8</w:t>
            </w:r>
            <w:r w:rsidR="00611289">
              <w:rPr>
                <w:rFonts w:ascii="Times New Roman" w:hAnsi="Times New Roman" w:cs="Times New Roman"/>
                <w:sz w:val="24"/>
                <w:szCs w:val="24"/>
              </w:rPr>
              <w:t>,</w:t>
            </w:r>
            <w:r w:rsidR="00A8589A">
              <w:rPr>
                <w:rFonts w:ascii="Times New Roman" w:hAnsi="Times New Roman" w:cs="Times New Roman"/>
                <w:sz w:val="24"/>
                <w:szCs w:val="24"/>
              </w:rPr>
              <w:t xml:space="preserve"> and</w:t>
            </w:r>
            <w:r w:rsidR="00611289">
              <w:rPr>
                <w:rFonts w:ascii="Times New Roman" w:hAnsi="Times New Roman" w:cs="Times New Roman"/>
                <w:sz w:val="24"/>
                <w:szCs w:val="24"/>
              </w:rPr>
              <w:t xml:space="preserve"> CQ #1, 2, 5, 7, 11, 12, 17</w:t>
            </w:r>
          </w:p>
          <w:p w:rsidR="00C67DE4" w:rsidRPr="00380A51" w:rsidRDefault="00C67DE4" w:rsidP="00A04D90">
            <w:pPr>
              <w:rPr>
                <w:rFonts w:ascii="Times New Roman" w:hAnsi="Times New Roman" w:cs="Times New Roman"/>
                <w:sz w:val="16"/>
                <w:szCs w:val="16"/>
              </w:rPr>
            </w:pPr>
          </w:p>
        </w:tc>
      </w:tr>
      <w:tr w:rsidR="00C67DE4" w:rsidTr="00A37475">
        <w:tc>
          <w:tcPr>
            <w:tcW w:w="1356" w:type="dxa"/>
            <w:gridSpan w:val="2"/>
          </w:tcPr>
          <w:p w:rsidR="00C67DE4" w:rsidRDefault="00C67DE4" w:rsidP="00E971EC">
            <w:pPr>
              <w:rPr>
                <w:rFonts w:ascii="Times New Roman" w:hAnsi="Times New Roman" w:cs="Times New Roman"/>
                <w:sz w:val="24"/>
                <w:szCs w:val="24"/>
              </w:rPr>
            </w:pPr>
            <w:r>
              <w:rPr>
                <w:rFonts w:ascii="Times New Roman" w:hAnsi="Times New Roman" w:cs="Times New Roman"/>
                <w:sz w:val="24"/>
                <w:szCs w:val="24"/>
              </w:rPr>
              <w:t>6.   1</w:t>
            </w:r>
            <w:r w:rsidR="00E971EC">
              <w:rPr>
                <w:rFonts w:ascii="Times New Roman" w:hAnsi="Times New Roman" w:cs="Times New Roman"/>
                <w:sz w:val="24"/>
                <w:szCs w:val="24"/>
              </w:rPr>
              <w:t>0/31</w:t>
            </w:r>
          </w:p>
        </w:tc>
        <w:tc>
          <w:tcPr>
            <w:tcW w:w="4810" w:type="dxa"/>
          </w:tcPr>
          <w:p w:rsidR="0029438C" w:rsidRPr="0029438C" w:rsidRDefault="00FF21E3" w:rsidP="0029438C">
            <w:pPr>
              <w:rPr>
                <w:rFonts w:ascii="Times New Roman" w:hAnsi="Times New Roman" w:cs="Times New Roman"/>
                <w:sz w:val="24"/>
                <w:szCs w:val="24"/>
              </w:rPr>
            </w:pPr>
            <w:r>
              <w:rPr>
                <w:rFonts w:ascii="Times New Roman" w:hAnsi="Times New Roman" w:cs="Times New Roman"/>
                <w:sz w:val="24"/>
                <w:szCs w:val="24"/>
              </w:rPr>
              <w:t xml:space="preserve"> </w:t>
            </w:r>
            <w:r w:rsidR="0029438C">
              <w:rPr>
                <w:rFonts w:ascii="Times New Roman" w:hAnsi="Times New Roman" w:cs="Times New Roman"/>
                <w:sz w:val="24"/>
                <w:szCs w:val="24"/>
              </w:rPr>
              <w:t>Quiz 2</w:t>
            </w:r>
          </w:p>
          <w:p w:rsidR="00C67DE4" w:rsidRPr="00A8589A" w:rsidRDefault="00C67DE4" w:rsidP="00A8589A">
            <w:pPr>
              <w:pStyle w:val="ListParagraph"/>
              <w:numPr>
                <w:ilvl w:val="0"/>
                <w:numId w:val="12"/>
              </w:numPr>
              <w:ind w:left="252" w:hanging="180"/>
              <w:rPr>
                <w:rFonts w:ascii="Times New Roman" w:hAnsi="Times New Roman" w:cs="Times New Roman"/>
                <w:sz w:val="24"/>
                <w:szCs w:val="24"/>
              </w:rPr>
            </w:pPr>
            <w:r w:rsidRPr="00A8589A">
              <w:rPr>
                <w:rFonts w:ascii="Times New Roman" w:hAnsi="Times New Roman" w:cs="Times New Roman"/>
                <w:sz w:val="24"/>
                <w:szCs w:val="24"/>
              </w:rPr>
              <w:t xml:space="preserve">Stock Valuation </w:t>
            </w:r>
          </w:p>
        </w:tc>
        <w:tc>
          <w:tcPr>
            <w:tcW w:w="4004" w:type="dxa"/>
            <w:gridSpan w:val="2"/>
          </w:tcPr>
          <w:p w:rsidR="00C67DE4" w:rsidRDefault="00C67DE4" w:rsidP="00A8589A">
            <w:pPr>
              <w:ind w:right="-198"/>
              <w:rPr>
                <w:rFonts w:ascii="Times New Roman" w:hAnsi="Times New Roman" w:cs="Times New Roman"/>
                <w:sz w:val="24"/>
                <w:szCs w:val="24"/>
              </w:rPr>
            </w:pPr>
            <w:r>
              <w:rPr>
                <w:rFonts w:ascii="Times New Roman" w:hAnsi="Times New Roman" w:cs="Times New Roman"/>
                <w:sz w:val="24"/>
                <w:szCs w:val="24"/>
              </w:rPr>
              <w:t>Chapter 9</w:t>
            </w:r>
            <w:r w:rsidR="00611289">
              <w:rPr>
                <w:rFonts w:ascii="Times New Roman" w:hAnsi="Times New Roman" w:cs="Times New Roman"/>
                <w:sz w:val="24"/>
                <w:szCs w:val="24"/>
              </w:rPr>
              <w:t xml:space="preserve">, </w:t>
            </w:r>
            <w:r w:rsidR="00A8589A">
              <w:rPr>
                <w:rFonts w:ascii="Times New Roman" w:hAnsi="Times New Roman" w:cs="Times New Roman"/>
                <w:sz w:val="24"/>
                <w:szCs w:val="24"/>
              </w:rPr>
              <w:t xml:space="preserve">and </w:t>
            </w:r>
            <w:r w:rsidR="00611289">
              <w:rPr>
                <w:rFonts w:ascii="Times New Roman" w:hAnsi="Times New Roman" w:cs="Times New Roman"/>
                <w:sz w:val="24"/>
                <w:szCs w:val="24"/>
              </w:rPr>
              <w:t xml:space="preserve">CQ # 1, 2, </w:t>
            </w:r>
            <w:r w:rsidR="00A37475">
              <w:rPr>
                <w:rFonts w:ascii="Times New Roman" w:hAnsi="Times New Roman" w:cs="Times New Roman"/>
                <w:sz w:val="24"/>
                <w:szCs w:val="24"/>
              </w:rPr>
              <w:t xml:space="preserve">6, 7, </w:t>
            </w:r>
            <w:r w:rsidR="00691728">
              <w:rPr>
                <w:rFonts w:ascii="Times New Roman" w:hAnsi="Times New Roman" w:cs="Times New Roman"/>
                <w:sz w:val="24"/>
                <w:szCs w:val="24"/>
              </w:rPr>
              <w:t xml:space="preserve">8, 9, </w:t>
            </w:r>
            <w:r w:rsidR="00A37475">
              <w:rPr>
                <w:rFonts w:ascii="Times New Roman" w:hAnsi="Times New Roman" w:cs="Times New Roman"/>
                <w:sz w:val="24"/>
                <w:szCs w:val="24"/>
              </w:rPr>
              <w:t>10</w:t>
            </w:r>
          </w:p>
          <w:p w:rsidR="00C67DE4" w:rsidRPr="00380A51" w:rsidRDefault="00C67DE4" w:rsidP="00A04D90">
            <w:pPr>
              <w:rPr>
                <w:rFonts w:ascii="Times New Roman" w:hAnsi="Times New Roman" w:cs="Times New Roman"/>
                <w:sz w:val="16"/>
                <w:szCs w:val="16"/>
              </w:rPr>
            </w:pPr>
          </w:p>
          <w:p w:rsidR="00C67DE4" w:rsidRPr="00380A51" w:rsidRDefault="00C67DE4" w:rsidP="00A04D90">
            <w:pPr>
              <w:rPr>
                <w:rFonts w:ascii="Times New Roman" w:hAnsi="Times New Roman" w:cs="Times New Roman"/>
                <w:sz w:val="16"/>
                <w:szCs w:val="16"/>
              </w:rPr>
            </w:pPr>
          </w:p>
        </w:tc>
      </w:tr>
      <w:tr w:rsidR="00C67DE4" w:rsidTr="00A37475">
        <w:tc>
          <w:tcPr>
            <w:tcW w:w="1356" w:type="dxa"/>
            <w:gridSpan w:val="2"/>
          </w:tcPr>
          <w:p w:rsidR="00C67DE4" w:rsidRDefault="00C67DE4" w:rsidP="00E971EC">
            <w:pPr>
              <w:rPr>
                <w:rFonts w:ascii="Times New Roman" w:hAnsi="Times New Roman" w:cs="Times New Roman"/>
                <w:sz w:val="24"/>
                <w:szCs w:val="24"/>
              </w:rPr>
            </w:pPr>
            <w:r>
              <w:rPr>
                <w:rFonts w:ascii="Times New Roman" w:hAnsi="Times New Roman" w:cs="Times New Roman"/>
                <w:sz w:val="24"/>
                <w:szCs w:val="24"/>
              </w:rPr>
              <w:t>7.    11/</w:t>
            </w:r>
            <w:r w:rsidR="00E971EC">
              <w:rPr>
                <w:rFonts w:ascii="Times New Roman" w:hAnsi="Times New Roman" w:cs="Times New Roman"/>
                <w:sz w:val="24"/>
                <w:szCs w:val="24"/>
              </w:rPr>
              <w:t>7</w:t>
            </w:r>
          </w:p>
        </w:tc>
        <w:tc>
          <w:tcPr>
            <w:tcW w:w="4810" w:type="dxa"/>
          </w:tcPr>
          <w:p w:rsidR="00F16737" w:rsidRDefault="00380A51" w:rsidP="0029438C">
            <w:pPr>
              <w:pStyle w:val="ListParagraph"/>
              <w:numPr>
                <w:ilvl w:val="0"/>
                <w:numId w:val="12"/>
              </w:numPr>
              <w:ind w:left="252" w:hanging="180"/>
              <w:rPr>
                <w:rFonts w:ascii="Times New Roman" w:hAnsi="Times New Roman" w:cs="Times New Roman"/>
                <w:sz w:val="24"/>
                <w:szCs w:val="24"/>
              </w:rPr>
            </w:pPr>
            <w:r>
              <w:rPr>
                <w:rFonts w:ascii="Times New Roman" w:hAnsi="Times New Roman" w:cs="Times New Roman"/>
                <w:sz w:val="24"/>
                <w:szCs w:val="24"/>
              </w:rPr>
              <w:t>Risk and Return</w:t>
            </w:r>
          </w:p>
          <w:p w:rsidR="00C67DE4" w:rsidRDefault="00C67DE4" w:rsidP="0029438C">
            <w:pPr>
              <w:pStyle w:val="ListParagraph"/>
              <w:numPr>
                <w:ilvl w:val="0"/>
                <w:numId w:val="12"/>
              </w:numPr>
              <w:ind w:left="252" w:hanging="180"/>
              <w:rPr>
                <w:rFonts w:ascii="Times New Roman" w:hAnsi="Times New Roman" w:cs="Times New Roman"/>
                <w:sz w:val="24"/>
                <w:szCs w:val="24"/>
              </w:rPr>
            </w:pPr>
            <w:r>
              <w:rPr>
                <w:rFonts w:ascii="Times New Roman" w:hAnsi="Times New Roman" w:cs="Times New Roman"/>
                <w:sz w:val="24"/>
                <w:szCs w:val="24"/>
              </w:rPr>
              <w:t>The Capital Asset Pricing Model</w:t>
            </w:r>
          </w:p>
          <w:p w:rsidR="00C67DE4" w:rsidRPr="00380A51" w:rsidRDefault="00C67DE4" w:rsidP="00A04D90">
            <w:pPr>
              <w:rPr>
                <w:rFonts w:ascii="Times New Roman" w:hAnsi="Times New Roman" w:cs="Times New Roman"/>
                <w:sz w:val="16"/>
                <w:szCs w:val="16"/>
              </w:rPr>
            </w:pPr>
          </w:p>
        </w:tc>
        <w:tc>
          <w:tcPr>
            <w:tcW w:w="4004" w:type="dxa"/>
            <w:gridSpan w:val="2"/>
          </w:tcPr>
          <w:p w:rsidR="00C67DE4" w:rsidRDefault="00611289" w:rsidP="00A8589A">
            <w:pPr>
              <w:ind w:right="-468"/>
              <w:rPr>
                <w:rFonts w:ascii="Times New Roman" w:hAnsi="Times New Roman" w:cs="Times New Roman"/>
                <w:sz w:val="24"/>
                <w:szCs w:val="24"/>
              </w:rPr>
            </w:pPr>
            <w:r>
              <w:rPr>
                <w:rFonts w:ascii="Times New Roman" w:hAnsi="Times New Roman" w:cs="Times New Roman"/>
                <w:sz w:val="24"/>
                <w:szCs w:val="24"/>
              </w:rPr>
              <w:t xml:space="preserve">Chapter 10, </w:t>
            </w:r>
            <w:r w:rsidR="00A8589A">
              <w:rPr>
                <w:rFonts w:ascii="Times New Roman" w:hAnsi="Times New Roman" w:cs="Times New Roman"/>
                <w:sz w:val="24"/>
                <w:szCs w:val="24"/>
              </w:rPr>
              <w:t xml:space="preserve">and </w:t>
            </w:r>
            <w:r>
              <w:rPr>
                <w:rFonts w:ascii="Times New Roman" w:hAnsi="Times New Roman" w:cs="Times New Roman"/>
                <w:sz w:val="24"/>
                <w:szCs w:val="24"/>
              </w:rPr>
              <w:t>CQ #3, 4, 5, 8</w:t>
            </w:r>
            <w:r w:rsidR="00A8589A">
              <w:rPr>
                <w:rFonts w:ascii="Times New Roman" w:hAnsi="Times New Roman" w:cs="Times New Roman"/>
                <w:sz w:val="24"/>
                <w:szCs w:val="24"/>
              </w:rPr>
              <w:t>, 9</w:t>
            </w:r>
          </w:p>
          <w:p w:rsidR="00380A51" w:rsidRDefault="00A8589A" w:rsidP="00C67DE4">
            <w:pPr>
              <w:rPr>
                <w:rFonts w:ascii="Times New Roman" w:hAnsi="Times New Roman" w:cs="Times New Roman"/>
                <w:sz w:val="24"/>
                <w:szCs w:val="24"/>
              </w:rPr>
            </w:pPr>
            <w:r>
              <w:rPr>
                <w:rFonts w:ascii="Times New Roman" w:hAnsi="Times New Roman" w:cs="Times New Roman"/>
                <w:sz w:val="24"/>
                <w:szCs w:val="24"/>
              </w:rPr>
              <w:t xml:space="preserve">Chapter 11, and </w:t>
            </w:r>
            <w:r w:rsidR="00611289">
              <w:rPr>
                <w:rFonts w:ascii="Times New Roman" w:hAnsi="Times New Roman" w:cs="Times New Roman"/>
                <w:sz w:val="24"/>
                <w:szCs w:val="24"/>
              </w:rPr>
              <w:t>CQ #</w:t>
            </w:r>
            <w:r w:rsidR="00691728">
              <w:rPr>
                <w:rFonts w:ascii="Times New Roman" w:hAnsi="Times New Roman" w:cs="Times New Roman"/>
                <w:sz w:val="24"/>
                <w:szCs w:val="24"/>
              </w:rPr>
              <w:t>1, 2, 4, 6, 7, 8, 9, 10</w:t>
            </w:r>
          </w:p>
          <w:p w:rsidR="00C67DE4" w:rsidRPr="00ED74A6" w:rsidRDefault="00C67DE4" w:rsidP="00A04D90">
            <w:pPr>
              <w:rPr>
                <w:rFonts w:ascii="Times New Roman" w:hAnsi="Times New Roman" w:cs="Times New Roman"/>
                <w:sz w:val="20"/>
                <w:szCs w:val="20"/>
              </w:rPr>
            </w:pPr>
          </w:p>
        </w:tc>
      </w:tr>
      <w:tr w:rsidR="00F16737" w:rsidTr="00A37475">
        <w:tc>
          <w:tcPr>
            <w:tcW w:w="1356" w:type="dxa"/>
            <w:gridSpan w:val="2"/>
          </w:tcPr>
          <w:p w:rsidR="00F16737" w:rsidRDefault="00F16737" w:rsidP="00E971EC">
            <w:pPr>
              <w:rPr>
                <w:rFonts w:ascii="Times New Roman" w:hAnsi="Times New Roman" w:cs="Times New Roman"/>
                <w:sz w:val="24"/>
                <w:szCs w:val="24"/>
              </w:rPr>
            </w:pPr>
            <w:r>
              <w:rPr>
                <w:rFonts w:ascii="Times New Roman" w:hAnsi="Times New Roman" w:cs="Times New Roman"/>
                <w:sz w:val="24"/>
                <w:szCs w:val="24"/>
              </w:rPr>
              <w:t>8.    11/</w:t>
            </w:r>
            <w:r w:rsidR="00E971EC">
              <w:rPr>
                <w:rFonts w:ascii="Times New Roman" w:hAnsi="Times New Roman" w:cs="Times New Roman"/>
                <w:sz w:val="24"/>
                <w:szCs w:val="24"/>
              </w:rPr>
              <w:t>9</w:t>
            </w:r>
          </w:p>
        </w:tc>
        <w:tc>
          <w:tcPr>
            <w:tcW w:w="4810" w:type="dxa"/>
          </w:tcPr>
          <w:p w:rsidR="00F16737" w:rsidRPr="00A8589A" w:rsidRDefault="00FF21E3" w:rsidP="00A8589A">
            <w:pPr>
              <w:rPr>
                <w:rFonts w:ascii="Times New Roman" w:hAnsi="Times New Roman" w:cs="Times New Roman"/>
                <w:sz w:val="24"/>
                <w:szCs w:val="24"/>
              </w:rPr>
            </w:pPr>
            <w:r w:rsidRPr="00A8589A">
              <w:rPr>
                <w:rFonts w:ascii="Times New Roman" w:hAnsi="Times New Roman" w:cs="Times New Roman"/>
                <w:sz w:val="24"/>
                <w:szCs w:val="24"/>
              </w:rPr>
              <w:t xml:space="preserve"> </w:t>
            </w:r>
            <w:r w:rsidR="00F16737" w:rsidRPr="00A8589A">
              <w:rPr>
                <w:rFonts w:ascii="Times New Roman" w:hAnsi="Times New Roman" w:cs="Times New Roman"/>
                <w:sz w:val="24"/>
                <w:szCs w:val="24"/>
              </w:rPr>
              <w:t>Cost of Capital</w:t>
            </w:r>
          </w:p>
          <w:p w:rsidR="006A355E" w:rsidRPr="00A8589A" w:rsidRDefault="006A355E" w:rsidP="00A04D90">
            <w:pPr>
              <w:rPr>
                <w:rFonts w:ascii="Times New Roman" w:hAnsi="Times New Roman" w:cs="Times New Roman"/>
                <w:sz w:val="16"/>
                <w:szCs w:val="16"/>
              </w:rPr>
            </w:pPr>
          </w:p>
        </w:tc>
        <w:tc>
          <w:tcPr>
            <w:tcW w:w="4004" w:type="dxa"/>
            <w:gridSpan w:val="2"/>
          </w:tcPr>
          <w:p w:rsidR="00A8589A" w:rsidRDefault="00F16737" w:rsidP="00C67DE4">
            <w:pPr>
              <w:rPr>
                <w:rFonts w:ascii="Times New Roman" w:hAnsi="Times New Roman" w:cs="Times New Roman"/>
                <w:sz w:val="24"/>
                <w:szCs w:val="24"/>
              </w:rPr>
            </w:pPr>
            <w:r>
              <w:rPr>
                <w:rFonts w:ascii="Times New Roman" w:hAnsi="Times New Roman" w:cs="Times New Roman"/>
                <w:sz w:val="24"/>
                <w:szCs w:val="24"/>
              </w:rPr>
              <w:t>Chapter 13</w:t>
            </w:r>
            <w:r w:rsidR="00A8589A">
              <w:rPr>
                <w:rFonts w:ascii="Times New Roman" w:hAnsi="Times New Roman" w:cs="Times New Roman"/>
                <w:sz w:val="24"/>
                <w:szCs w:val="24"/>
              </w:rPr>
              <w:t xml:space="preserve"> to page 42</w:t>
            </w:r>
            <w:r w:rsidR="00691728">
              <w:rPr>
                <w:rFonts w:ascii="Times New Roman" w:hAnsi="Times New Roman" w:cs="Times New Roman"/>
                <w:sz w:val="24"/>
                <w:szCs w:val="24"/>
              </w:rPr>
              <w:t>0</w:t>
            </w:r>
            <w:r w:rsidR="00611289">
              <w:rPr>
                <w:rFonts w:ascii="Times New Roman" w:hAnsi="Times New Roman" w:cs="Times New Roman"/>
                <w:sz w:val="24"/>
                <w:szCs w:val="24"/>
              </w:rPr>
              <w:t>,</w:t>
            </w:r>
            <w:r w:rsidR="00A8589A">
              <w:rPr>
                <w:rFonts w:ascii="Times New Roman" w:hAnsi="Times New Roman" w:cs="Times New Roman"/>
                <w:sz w:val="24"/>
                <w:szCs w:val="24"/>
              </w:rPr>
              <w:t xml:space="preserve"> and</w:t>
            </w:r>
          </w:p>
          <w:p w:rsidR="00F16737" w:rsidRDefault="00611289" w:rsidP="00C67DE4">
            <w:pPr>
              <w:rPr>
                <w:rFonts w:ascii="Times New Roman" w:hAnsi="Times New Roman" w:cs="Times New Roman"/>
                <w:sz w:val="24"/>
                <w:szCs w:val="24"/>
              </w:rPr>
            </w:pPr>
            <w:r>
              <w:rPr>
                <w:rFonts w:ascii="Times New Roman" w:hAnsi="Times New Roman" w:cs="Times New Roman"/>
                <w:sz w:val="24"/>
                <w:szCs w:val="24"/>
              </w:rPr>
              <w:t>CQ #1-8, 10</w:t>
            </w:r>
          </w:p>
          <w:p w:rsidR="00F16737" w:rsidRPr="00380A51" w:rsidRDefault="00F16737" w:rsidP="00C67DE4">
            <w:pPr>
              <w:rPr>
                <w:rFonts w:ascii="Times New Roman" w:hAnsi="Times New Roman" w:cs="Times New Roman"/>
                <w:sz w:val="16"/>
                <w:szCs w:val="16"/>
              </w:rPr>
            </w:pPr>
          </w:p>
        </w:tc>
      </w:tr>
      <w:tr w:rsidR="00F16737" w:rsidTr="00A37475">
        <w:tc>
          <w:tcPr>
            <w:tcW w:w="1356" w:type="dxa"/>
            <w:gridSpan w:val="2"/>
          </w:tcPr>
          <w:p w:rsidR="00F16737" w:rsidRDefault="00F16737" w:rsidP="00E971EC">
            <w:pPr>
              <w:rPr>
                <w:rFonts w:ascii="Times New Roman" w:hAnsi="Times New Roman" w:cs="Times New Roman"/>
                <w:sz w:val="24"/>
                <w:szCs w:val="24"/>
              </w:rPr>
            </w:pPr>
            <w:r>
              <w:rPr>
                <w:rFonts w:ascii="Times New Roman" w:hAnsi="Times New Roman" w:cs="Times New Roman"/>
                <w:sz w:val="24"/>
                <w:szCs w:val="24"/>
              </w:rPr>
              <w:t>9.    11/</w:t>
            </w:r>
            <w:r w:rsidR="007F01F3">
              <w:rPr>
                <w:rFonts w:ascii="Times New Roman" w:hAnsi="Times New Roman" w:cs="Times New Roman"/>
                <w:sz w:val="24"/>
                <w:szCs w:val="24"/>
              </w:rPr>
              <w:t>1</w:t>
            </w:r>
            <w:r w:rsidR="00E971EC">
              <w:rPr>
                <w:rFonts w:ascii="Times New Roman" w:hAnsi="Times New Roman" w:cs="Times New Roman"/>
                <w:sz w:val="24"/>
                <w:szCs w:val="24"/>
              </w:rPr>
              <w:t>4</w:t>
            </w:r>
          </w:p>
        </w:tc>
        <w:tc>
          <w:tcPr>
            <w:tcW w:w="4810" w:type="dxa"/>
          </w:tcPr>
          <w:p w:rsidR="00F16737" w:rsidRPr="00A8589A" w:rsidRDefault="00FF21E3" w:rsidP="00A04D90">
            <w:pPr>
              <w:rPr>
                <w:rFonts w:ascii="Times New Roman" w:hAnsi="Times New Roman" w:cs="Times New Roman"/>
                <w:sz w:val="24"/>
                <w:szCs w:val="24"/>
              </w:rPr>
            </w:pPr>
            <w:r w:rsidRPr="00A8589A">
              <w:rPr>
                <w:rFonts w:ascii="Times New Roman" w:hAnsi="Times New Roman" w:cs="Times New Roman"/>
                <w:sz w:val="24"/>
                <w:szCs w:val="24"/>
              </w:rPr>
              <w:t xml:space="preserve"> </w:t>
            </w:r>
            <w:r w:rsidR="006A355E" w:rsidRPr="00A8589A">
              <w:rPr>
                <w:rFonts w:ascii="Times New Roman" w:hAnsi="Times New Roman" w:cs="Times New Roman"/>
                <w:sz w:val="24"/>
                <w:szCs w:val="24"/>
              </w:rPr>
              <w:t xml:space="preserve">Quiz </w:t>
            </w:r>
            <w:r w:rsidR="00A8589A">
              <w:rPr>
                <w:rFonts w:ascii="Times New Roman" w:hAnsi="Times New Roman" w:cs="Times New Roman"/>
                <w:sz w:val="24"/>
                <w:szCs w:val="24"/>
              </w:rPr>
              <w:t>3</w:t>
            </w:r>
          </w:p>
          <w:p w:rsidR="006A355E" w:rsidRPr="00A8589A" w:rsidRDefault="00380A51" w:rsidP="00380A51">
            <w:pPr>
              <w:pStyle w:val="ListParagraph"/>
              <w:numPr>
                <w:ilvl w:val="0"/>
                <w:numId w:val="12"/>
              </w:numPr>
              <w:ind w:left="252" w:hanging="180"/>
              <w:rPr>
                <w:rFonts w:ascii="Times New Roman" w:hAnsi="Times New Roman" w:cs="Times New Roman"/>
                <w:sz w:val="24"/>
                <w:szCs w:val="24"/>
              </w:rPr>
            </w:pPr>
            <w:r w:rsidRPr="00A8589A">
              <w:rPr>
                <w:rFonts w:ascii="Times New Roman" w:hAnsi="Times New Roman" w:cs="Times New Roman"/>
                <w:sz w:val="24"/>
                <w:szCs w:val="24"/>
              </w:rPr>
              <w:t>Mergers and Acquisitions</w:t>
            </w:r>
          </w:p>
          <w:p w:rsidR="006A355E" w:rsidRPr="00A8589A" w:rsidRDefault="006A355E" w:rsidP="00A8589A">
            <w:pPr>
              <w:pStyle w:val="ListParagraph"/>
              <w:ind w:left="252"/>
              <w:rPr>
                <w:rFonts w:ascii="Times New Roman" w:hAnsi="Times New Roman" w:cs="Times New Roman"/>
                <w:sz w:val="16"/>
                <w:szCs w:val="16"/>
              </w:rPr>
            </w:pPr>
          </w:p>
        </w:tc>
        <w:tc>
          <w:tcPr>
            <w:tcW w:w="4004" w:type="dxa"/>
            <w:gridSpan w:val="2"/>
          </w:tcPr>
          <w:p w:rsidR="00F16737" w:rsidRDefault="00380A51" w:rsidP="00691728">
            <w:pPr>
              <w:ind w:right="252"/>
              <w:rPr>
                <w:rFonts w:ascii="Times New Roman" w:hAnsi="Times New Roman" w:cs="Times New Roman"/>
                <w:sz w:val="24"/>
                <w:szCs w:val="24"/>
              </w:rPr>
            </w:pPr>
            <w:r>
              <w:rPr>
                <w:rFonts w:ascii="Times New Roman" w:hAnsi="Times New Roman" w:cs="Times New Roman"/>
                <w:sz w:val="24"/>
                <w:szCs w:val="24"/>
              </w:rPr>
              <w:t xml:space="preserve">Chapter </w:t>
            </w:r>
            <w:r w:rsidR="00A8589A">
              <w:rPr>
                <w:rFonts w:ascii="Times New Roman" w:hAnsi="Times New Roman" w:cs="Times New Roman"/>
                <w:sz w:val="24"/>
                <w:szCs w:val="24"/>
              </w:rPr>
              <w:t>29</w:t>
            </w:r>
            <w:r w:rsidR="00611289">
              <w:rPr>
                <w:rFonts w:ascii="Times New Roman" w:hAnsi="Times New Roman" w:cs="Times New Roman"/>
                <w:sz w:val="24"/>
                <w:szCs w:val="24"/>
              </w:rPr>
              <w:t xml:space="preserve">, </w:t>
            </w:r>
            <w:r w:rsidR="00A8589A">
              <w:rPr>
                <w:rFonts w:ascii="Times New Roman" w:hAnsi="Times New Roman" w:cs="Times New Roman"/>
                <w:sz w:val="24"/>
                <w:szCs w:val="24"/>
              </w:rPr>
              <w:t xml:space="preserve">and </w:t>
            </w:r>
            <w:r w:rsidR="00611289">
              <w:rPr>
                <w:rFonts w:ascii="Times New Roman" w:hAnsi="Times New Roman" w:cs="Times New Roman"/>
                <w:sz w:val="24"/>
                <w:szCs w:val="24"/>
              </w:rPr>
              <w:t>CQ #</w:t>
            </w:r>
            <w:r w:rsidR="00A8589A">
              <w:rPr>
                <w:rFonts w:ascii="Times New Roman" w:hAnsi="Times New Roman" w:cs="Times New Roman"/>
                <w:sz w:val="24"/>
                <w:szCs w:val="24"/>
              </w:rPr>
              <w:t>1</w:t>
            </w:r>
            <w:r w:rsidR="00691728">
              <w:rPr>
                <w:rFonts w:ascii="Times New Roman" w:hAnsi="Times New Roman" w:cs="Times New Roman"/>
                <w:sz w:val="24"/>
                <w:szCs w:val="24"/>
              </w:rPr>
              <w:t>, 2, 3, 5, 6, 8, 9, 10</w:t>
            </w:r>
          </w:p>
        </w:tc>
      </w:tr>
      <w:tr w:rsidR="00F16737" w:rsidTr="00A37475">
        <w:tc>
          <w:tcPr>
            <w:tcW w:w="6166" w:type="dxa"/>
            <w:gridSpan w:val="3"/>
          </w:tcPr>
          <w:p w:rsidR="00F16737" w:rsidRPr="00F16737" w:rsidRDefault="00F16737" w:rsidP="00A04D90">
            <w:pPr>
              <w:rPr>
                <w:rFonts w:ascii="Times New Roman" w:hAnsi="Times New Roman" w:cs="Times New Roman"/>
                <w:b/>
                <w:sz w:val="24"/>
                <w:szCs w:val="24"/>
              </w:rPr>
            </w:pPr>
            <w:r w:rsidRPr="00466108">
              <w:rPr>
                <w:rFonts w:ascii="Times New Roman" w:hAnsi="Times New Roman" w:cs="Times New Roman"/>
                <w:b/>
                <w:sz w:val="24"/>
                <w:szCs w:val="24"/>
              </w:rPr>
              <w:t>PART I</w:t>
            </w:r>
            <w:r>
              <w:rPr>
                <w:rFonts w:ascii="Times New Roman" w:hAnsi="Times New Roman" w:cs="Times New Roman"/>
                <w:b/>
                <w:sz w:val="24"/>
                <w:szCs w:val="24"/>
              </w:rPr>
              <w:t>I</w:t>
            </w:r>
            <w:r w:rsidRPr="00466108">
              <w:rPr>
                <w:rFonts w:ascii="Times New Roman" w:hAnsi="Times New Roman" w:cs="Times New Roman"/>
                <w:b/>
                <w:sz w:val="24"/>
                <w:szCs w:val="24"/>
              </w:rPr>
              <w:t xml:space="preserve">I – </w:t>
            </w:r>
            <w:r>
              <w:rPr>
                <w:rFonts w:ascii="Times New Roman" w:hAnsi="Times New Roman" w:cs="Times New Roman"/>
                <w:b/>
                <w:sz w:val="24"/>
                <w:szCs w:val="24"/>
              </w:rPr>
              <w:t>CAPITAL STRUCTURE</w:t>
            </w:r>
            <w:r w:rsidRPr="00466108">
              <w:rPr>
                <w:rFonts w:ascii="Times New Roman" w:hAnsi="Times New Roman" w:cs="Times New Roman"/>
                <w:b/>
                <w:sz w:val="24"/>
                <w:szCs w:val="24"/>
              </w:rPr>
              <w:t xml:space="preserve"> DECISION</w:t>
            </w:r>
          </w:p>
        </w:tc>
        <w:tc>
          <w:tcPr>
            <w:tcW w:w="4004" w:type="dxa"/>
            <w:gridSpan w:val="2"/>
          </w:tcPr>
          <w:p w:rsidR="00F16737" w:rsidRDefault="00F16737" w:rsidP="00C67DE4">
            <w:pPr>
              <w:rPr>
                <w:rFonts w:ascii="Times New Roman" w:hAnsi="Times New Roman" w:cs="Times New Roman"/>
                <w:sz w:val="24"/>
                <w:szCs w:val="24"/>
              </w:rPr>
            </w:pPr>
          </w:p>
        </w:tc>
      </w:tr>
      <w:tr w:rsidR="00F16737" w:rsidTr="00A37475">
        <w:tc>
          <w:tcPr>
            <w:tcW w:w="1356" w:type="dxa"/>
            <w:gridSpan w:val="2"/>
          </w:tcPr>
          <w:p w:rsidR="00F16737" w:rsidRDefault="00F16737" w:rsidP="00E971EC">
            <w:pPr>
              <w:rPr>
                <w:rFonts w:ascii="Times New Roman" w:hAnsi="Times New Roman" w:cs="Times New Roman"/>
                <w:sz w:val="24"/>
                <w:szCs w:val="24"/>
              </w:rPr>
            </w:pPr>
            <w:r>
              <w:rPr>
                <w:rFonts w:ascii="Times New Roman" w:hAnsi="Times New Roman" w:cs="Times New Roman"/>
                <w:sz w:val="24"/>
                <w:szCs w:val="24"/>
              </w:rPr>
              <w:t>10.   11/</w:t>
            </w:r>
            <w:r w:rsidR="007F01F3">
              <w:rPr>
                <w:rFonts w:ascii="Times New Roman" w:hAnsi="Times New Roman" w:cs="Times New Roman"/>
                <w:sz w:val="24"/>
                <w:szCs w:val="24"/>
              </w:rPr>
              <w:t>1</w:t>
            </w:r>
            <w:r w:rsidR="00E971EC">
              <w:rPr>
                <w:rFonts w:ascii="Times New Roman" w:hAnsi="Times New Roman" w:cs="Times New Roman"/>
                <w:sz w:val="24"/>
                <w:szCs w:val="24"/>
              </w:rPr>
              <w:t>6</w:t>
            </w:r>
          </w:p>
        </w:tc>
        <w:tc>
          <w:tcPr>
            <w:tcW w:w="4810" w:type="dxa"/>
          </w:tcPr>
          <w:p w:rsidR="00F16737" w:rsidRDefault="006A355E" w:rsidP="00380A51">
            <w:pPr>
              <w:pStyle w:val="ListParagraph"/>
              <w:numPr>
                <w:ilvl w:val="0"/>
                <w:numId w:val="12"/>
              </w:numPr>
              <w:ind w:left="252" w:hanging="180"/>
              <w:rPr>
                <w:rFonts w:ascii="Times New Roman" w:hAnsi="Times New Roman" w:cs="Times New Roman"/>
                <w:sz w:val="24"/>
                <w:szCs w:val="24"/>
              </w:rPr>
            </w:pPr>
            <w:r>
              <w:rPr>
                <w:rFonts w:ascii="Times New Roman" w:hAnsi="Times New Roman" w:cs="Times New Roman"/>
                <w:sz w:val="24"/>
                <w:szCs w:val="24"/>
              </w:rPr>
              <w:t>Capital Structure</w:t>
            </w:r>
          </w:p>
        </w:tc>
        <w:tc>
          <w:tcPr>
            <w:tcW w:w="4004" w:type="dxa"/>
            <w:gridSpan w:val="2"/>
          </w:tcPr>
          <w:p w:rsidR="00F16737" w:rsidRDefault="00611289" w:rsidP="00C67DE4">
            <w:pPr>
              <w:rPr>
                <w:rFonts w:ascii="Times New Roman" w:hAnsi="Times New Roman" w:cs="Times New Roman"/>
                <w:sz w:val="24"/>
                <w:szCs w:val="24"/>
              </w:rPr>
            </w:pPr>
            <w:r>
              <w:rPr>
                <w:rFonts w:ascii="Times New Roman" w:hAnsi="Times New Roman" w:cs="Times New Roman"/>
                <w:sz w:val="24"/>
                <w:szCs w:val="24"/>
              </w:rPr>
              <w:t xml:space="preserve">Chapter 15, </w:t>
            </w:r>
            <w:r w:rsidR="00A8589A">
              <w:rPr>
                <w:rFonts w:ascii="Times New Roman" w:hAnsi="Times New Roman" w:cs="Times New Roman"/>
                <w:sz w:val="24"/>
                <w:szCs w:val="24"/>
              </w:rPr>
              <w:t xml:space="preserve">and </w:t>
            </w:r>
            <w:r>
              <w:rPr>
                <w:rFonts w:ascii="Times New Roman" w:hAnsi="Times New Roman" w:cs="Times New Roman"/>
                <w:sz w:val="24"/>
                <w:szCs w:val="24"/>
              </w:rPr>
              <w:t>CQ #1-15</w:t>
            </w:r>
          </w:p>
          <w:p w:rsidR="00611289" w:rsidRDefault="00691728" w:rsidP="00C67DE4">
            <w:pPr>
              <w:rPr>
                <w:rFonts w:ascii="Times New Roman" w:hAnsi="Times New Roman" w:cs="Times New Roman"/>
                <w:sz w:val="24"/>
                <w:szCs w:val="24"/>
              </w:rPr>
            </w:pPr>
            <w:r>
              <w:rPr>
                <w:rFonts w:ascii="Times New Roman" w:hAnsi="Times New Roman" w:cs="Times New Roman"/>
                <w:sz w:val="24"/>
                <w:szCs w:val="24"/>
              </w:rPr>
              <w:t>Chapter 16</w:t>
            </w:r>
            <w:r w:rsidR="00796647">
              <w:rPr>
                <w:rFonts w:ascii="Times New Roman" w:hAnsi="Times New Roman" w:cs="Times New Roman"/>
                <w:sz w:val="24"/>
                <w:szCs w:val="24"/>
              </w:rPr>
              <w:t>,</w:t>
            </w:r>
            <w:r w:rsidR="00611289">
              <w:rPr>
                <w:rFonts w:ascii="Times New Roman" w:hAnsi="Times New Roman" w:cs="Times New Roman"/>
                <w:sz w:val="24"/>
                <w:szCs w:val="24"/>
              </w:rPr>
              <w:t xml:space="preserve"> </w:t>
            </w:r>
            <w:r w:rsidR="00A8589A">
              <w:rPr>
                <w:rFonts w:ascii="Times New Roman" w:hAnsi="Times New Roman" w:cs="Times New Roman"/>
                <w:sz w:val="24"/>
                <w:szCs w:val="24"/>
              </w:rPr>
              <w:t>and</w:t>
            </w:r>
            <w:r w:rsidR="00602A41">
              <w:rPr>
                <w:rFonts w:ascii="Times New Roman" w:hAnsi="Times New Roman" w:cs="Times New Roman"/>
                <w:sz w:val="24"/>
                <w:szCs w:val="24"/>
              </w:rPr>
              <w:t xml:space="preserve"> </w:t>
            </w:r>
            <w:r w:rsidR="00611289">
              <w:rPr>
                <w:rFonts w:ascii="Times New Roman" w:hAnsi="Times New Roman" w:cs="Times New Roman"/>
                <w:sz w:val="24"/>
                <w:szCs w:val="24"/>
              </w:rPr>
              <w:t>CQ #4-8</w:t>
            </w:r>
            <w:r>
              <w:rPr>
                <w:rFonts w:ascii="Times New Roman" w:hAnsi="Times New Roman" w:cs="Times New Roman"/>
                <w:sz w:val="24"/>
                <w:szCs w:val="24"/>
              </w:rPr>
              <w:t>, 10</w:t>
            </w:r>
          </w:p>
          <w:p w:rsidR="00F16737" w:rsidRPr="00380A51" w:rsidRDefault="00F16737" w:rsidP="00C67DE4">
            <w:pPr>
              <w:rPr>
                <w:rFonts w:ascii="Times New Roman" w:hAnsi="Times New Roman" w:cs="Times New Roman"/>
                <w:sz w:val="16"/>
                <w:szCs w:val="16"/>
              </w:rPr>
            </w:pPr>
          </w:p>
        </w:tc>
      </w:tr>
      <w:tr w:rsidR="00F16737" w:rsidTr="00A37475">
        <w:tc>
          <w:tcPr>
            <w:tcW w:w="1356" w:type="dxa"/>
            <w:gridSpan w:val="2"/>
          </w:tcPr>
          <w:p w:rsidR="00F16737" w:rsidRDefault="00F16737" w:rsidP="00E971EC">
            <w:pPr>
              <w:rPr>
                <w:rFonts w:ascii="Times New Roman" w:hAnsi="Times New Roman" w:cs="Times New Roman"/>
                <w:sz w:val="24"/>
                <w:szCs w:val="24"/>
              </w:rPr>
            </w:pPr>
            <w:r>
              <w:rPr>
                <w:rFonts w:ascii="Times New Roman" w:hAnsi="Times New Roman" w:cs="Times New Roman"/>
                <w:sz w:val="24"/>
                <w:szCs w:val="24"/>
              </w:rPr>
              <w:t>11.   1</w:t>
            </w:r>
            <w:r w:rsidR="00E971EC">
              <w:rPr>
                <w:rFonts w:ascii="Times New Roman" w:hAnsi="Times New Roman" w:cs="Times New Roman"/>
                <w:sz w:val="24"/>
                <w:szCs w:val="24"/>
              </w:rPr>
              <w:t>1</w:t>
            </w:r>
            <w:r>
              <w:rPr>
                <w:rFonts w:ascii="Times New Roman" w:hAnsi="Times New Roman" w:cs="Times New Roman"/>
                <w:sz w:val="24"/>
                <w:szCs w:val="24"/>
              </w:rPr>
              <w:t>/</w:t>
            </w:r>
            <w:r w:rsidR="00E971EC">
              <w:rPr>
                <w:rFonts w:ascii="Times New Roman" w:hAnsi="Times New Roman" w:cs="Times New Roman"/>
                <w:sz w:val="24"/>
                <w:szCs w:val="24"/>
              </w:rPr>
              <w:t>28</w:t>
            </w:r>
          </w:p>
        </w:tc>
        <w:tc>
          <w:tcPr>
            <w:tcW w:w="4810" w:type="dxa"/>
          </w:tcPr>
          <w:p w:rsidR="00F16737" w:rsidRDefault="00FF21E3" w:rsidP="00F16737">
            <w:pPr>
              <w:rPr>
                <w:rFonts w:ascii="Times New Roman" w:hAnsi="Times New Roman" w:cs="Times New Roman"/>
                <w:sz w:val="24"/>
                <w:szCs w:val="24"/>
              </w:rPr>
            </w:pPr>
            <w:r>
              <w:rPr>
                <w:rFonts w:ascii="Times New Roman" w:hAnsi="Times New Roman" w:cs="Times New Roman"/>
                <w:sz w:val="24"/>
                <w:szCs w:val="24"/>
              </w:rPr>
              <w:t xml:space="preserve"> </w:t>
            </w:r>
            <w:r w:rsidR="00F16737">
              <w:rPr>
                <w:rFonts w:ascii="Times New Roman" w:hAnsi="Times New Roman" w:cs="Times New Roman"/>
                <w:sz w:val="24"/>
                <w:szCs w:val="24"/>
              </w:rPr>
              <w:t xml:space="preserve">Quiz </w:t>
            </w:r>
            <w:r w:rsidR="00A8589A">
              <w:rPr>
                <w:rFonts w:ascii="Times New Roman" w:hAnsi="Times New Roman" w:cs="Times New Roman"/>
                <w:sz w:val="24"/>
                <w:szCs w:val="24"/>
              </w:rPr>
              <w:t>4</w:t>
            </w:r>
          </w:p>
          <w:p w:rsidR="00ED74A6" w:rsidRPr="00602A41" w:rsidRDefault="006A355E" w:rsidP="00F16737">
            <w:pPr>
              <w:pStyle w:val="ListParagraph"/>
              <w:numPr>
                <w:ilvl w:val="0"/>
                <w:numId w:val="12"/>
              </w:numPr>
              <w:ind w:left="252" w:hanging="180"/>
              <w:rPr>
                <w:rFonts w:ascii="Times New Roman" w:hAnsi="Times New Roman" w:cs="Times New Roman"/>
                <w:sz w:val="24"/>
                <w:szCs w:val="24"/>
              </w:rPr>
            </w:pPr>
            <w:r w:rsidRPr="00A8589A">
              <w:rPr>
                <w:rFonts w:ascii="Times New Roman" w:hAnsi="Times New Roman" w:cs="Times New Roman"/>
                <w:sz w:val="24"/>
                <w:szCs w:val="24"/>
              </w:rPr>
              <w:t>Highly Levered Capital Structure</w:t>
            </w:r>
            <w:r w:rsidR="00F16737" w:rsidRPr="00A8589A">
              <w:rPr>
                <w:rFonts w:ascii="Times New Roman" w:hAnsi="Times New Roman" w:cs="Times New Roman"/>
                <w:sz w:val="24"/>
                <w:szCs w:val="24"/>
              </w:rPr>
              <w:t xml:space="preserve"> </w:t>
            </w:r>
          </w:p>
        </w:tc>
        <w:tc>
          <w:tcPr>
            <w:tcW w:w="4004" w:type="dxa"/>
            <w:gridSpan w:val="2"/>
          </w:tcPr>
          <w:p w:rsidR="00F16737" w:rsidRDefault="00ED74A6" w:rsidP="00691728">
            <w:pPr>
              <w:rPr>
                <w:rFonts w:ascii="Times New Roman" w:hAnsi="Times New Roman" w:cs="Times New Roman"/>
                <w:sz w:val="24"/>
                <w:szCs w:val="24"/>
              </w:rPr>
            </w:pPr>
            <w:r>
              <w:rPr>
                <w:rFonts w:ascii="Times New Roman" w:hAnsi="Times New Roman" w:cs="Times New Roman"/>
                <w:sz w:val="24"/>
                <w:szCs w:val="24"/>
              </w:rPr>
              <w:t>Chapter 17</w:t>
            </w:r>
            <w:r w:rsidR="00796647">
              <w:rPr>
                <w:rFonts w:ascii="Times New Roman" w:hAnsi="Times New Roman" w:cs="Times New Roman"/>
                <w:sz w:val="24"/>
                <w:szCs w:val="24"/>
              </w:rPr>
              <w:t>,</w:t>
            </w:r>
            <w:r w:rsidR="00691728">
              <w:rPr>
                <w:rFonts w:ascii="Times New Roman" w:hAnsi="Times New Roman" w:cs="Times New Roman"/>
                <w:sz w:val="24"/>
                <w:szCs w:val="24"/>
              </w:rPr>
              <w:t xml:space="preserve"> </w:t>
            </w:r>
            <w:r w:rsidR="00602A41">
              <w:rPr>
                <w:rFonts w:ascii="Times New Roman" w:hAnsi="Times New Roman" w:cs="Times New Roman"/>
                <w:sz w:val="24"/>
                <w:szCs w:val="24"/>
              </w:rPr>
              <w:t xml:space="preserve">and </w:t>
            </w:r>
            <w:r w:rsidR="00611289">
              <w:rPr>
                <w:rFonts w:ascii="Times New Roman" w:hAnsi="Times New Roman" w:cs="Times New Roman"/>
                <w:sz w:val="24"/>
                <w:szCs w:val="24"/>
              </w:rPr>
              <w:t>CQ #1,</w:t>
            </w:r>
            <w:r w:rsidR="00691728">
              <w:rPr>
                <w:rFonts w:ascii="Times New Roman" w:hAnsi="Times New Roman" w:cs="Times New Roman"/>
                <w:sz w:val="24"/>
                <w:szCs w:val="24"/>
              </w:rPr>
              <w:t xml:space="preserve"> 3, </w:t>
            </w:r>
            <w:r w:rsidR="00611289">
              <w:rPr>
                <w:rFonts w:ascii="Times New Roman" w:hAnsi="Times New Roman" w:cs="Times New Roman"/>
                <w:sz w:val="24"/>
                <w:szCs w:val="24"/>
              </w:rPr>
              <w:t>4, 5, 10</w:t>
            </w:r>
          </w:p>
        </w:tc>
      </w:tr>
      <w:tr w:rsidR="00ED74A6" w:rsidTr="00A37475">
        <w:tc>
          <w:tcPr>
            <w:tcW w:w="6173" w:type="dxa"/>
            <w:gridSpan w:val="4"/>
          </w:tcPr>
          <w:p w:rsidR="00ED74A6" w:rsidRPr="00F16737" w:rsidRDefault="00611289" w:rsidP="00602A41">
            <w:pPr>
              <w:rPr>
                <w:rFonts w:ascii="Times New Roman" w:hAnsi="Times New Roman" w:cs="Times New Roman"/>
                <w:b/>
                <w:sz w:val="24"/>
                <w:szCs w:val="24"/>
              </w:rPr>
            </w:pPr>
            <w:r>
              <w:br w:type="page"/>
            </w:r>
            <w:r w:rsidR="00ED74A6" w:rsidRPr="00466108">
              <w:rPr>
                <w:rFonts w:ascii="Times New Roman" w:hAnsi="Times New Roman" w:cs="Times New Roman"/>
                <w:b/>
                <w:sz w:val="24"/>
                <w:szCs w:val="24"/>
              </w:rPr>
              <w:t>PART I</w:t>
            </w:r>
            <w:r w:rsidR="00ED74A6">
              <w:rPr>
                <w:rFonts w:ascii="Times New Roman" w:hAnsi="Times New Roman" w:cs="Times New Roman"/>
                <w:b/>
                <w:sz w:val="24"/>
                <w:szCs w:val="24"/>
              </w:rPr>
              <w:t>V</w:t>
            </w:r>
            <w:r w:rsidR="00ED74A6" w:rsidRPr="00466108">
              <w:rPr>
                <w:rFonts w:ascii="Times New Roman" w:hAnsi="Times New Roman" w:cs="Times New Roman"/>
                <w:b/>
                <w:sz w:val="24"/>
                <w:szCs w:val="24"/>
              </w:rPr>
              <w:t xml:space="preserve"> – </w:t>
            </w:r>
            <w:r w:rsidR="00ED74A6">
              <w:rPr>
                <w:rFonts w:ascii="Times New Roman" w:hAnsi="Times New Roman" w:cs="Times New Roman"/>
                <w:b/>
                <w:sz w:val="24"/>
                <w:szCs w:val="24"/>
              </w:rPr>
              <w:t>DIVIDEND</w:t>
            </w:r>
            <w:r w:rsidR="00ED74A6" w:rsidRPr="00466108">
              <w:rPr>
                <w:rFonts w:ascii="Times New Roman" w:hAnsi="Times New Roman" w:cs="Times New Roman"/>
                <w:b/>
                <w:sz w:val="24"/>
                <w:szCs w:val="24"/>
              </w:rPr>
              <w:t xml:space="preserve"> DECISION</w:t>
            </w:r>
          </w:p>
        </w:tc>
        <w:tc>
          <w:tcPr>
            <w:tcW w:w="3997" w:type="dxa"/>
          </w:tcPr>
          <w:p w:rsidR="00ED74A6" w:rsidRDefault="00ED74A6" w:rsidP="00C67DE4">
            <w:pPr>
              <w:rPr>
                <w:rFonts w:ascii="Times New Roman" w:hAnsi="Times New Roman" w:cs="Times New Roman"/>
                <w:sz w:val="24"/>
                <w:szCs w:val="24"/>
              </w:rPr>
            </w:pPr>
          </w:p>
        </w:tc>
      </w:tr>
      <w:tr w:rsidR="00ED74A6" w:rsidTr="00A37475">
        <w:tc>
          <w:tcPr>
            <w:tcW w:w="1346" w:type="dxa"/>
          </w:tcPr>
          <w:p w:rsidR="00602A41" w:rsidRDefault="00ED74A6" w:rsidP="00E971EC">
            <w:pPr>
              <w:rPr>
                <w:rFonts w:ascii="Times New Roman" w:hAnsi="Times New Roman" w:cs="Times New Roman"/>
                <w:sz w:val="24"/>
                <w:szCs w:val="24"/>
              </w:rPr>
            </w:pPr>
            <w:r>
              <w:rPr>
                <w:rFonts w:ascii="Times New Roman" w:hAnsi="Times New Roman" w:cs="Times New Roman"/>
                <w:sz w:val="24"/>
                <w:szCs w:val="24"/>
              </w:rPr>
              <w:t>1</w:t>
            </w:r>
            <w:r w:rsidR="00602A41">
              <w:rPr>
                <w:rFonts w:ascii="Times New Roman" w:hAnsi="Times New Roman" w:cs="Times New Roman"/>
                <w:sz w:val="24"/>
                <w:szCs w:val="24"/>
              </w:rPr>
              <w:t>2</w:t>
            </w:r>
            <w:r>
              <w:rPr>
                <w:rFonts w:ascii="Times New Roman" w:hAnsi="Times New Roman" w:cs="Times New Roman"/>
                <w:sz w:val="24"/>
                <w:szCs w:val="24"/>
              </w:rPr>
              <w:t>.   1</w:t>
            </w:r>
            <w:r w:rsidR="00E971EC">
              <w:rPr>
                <w:rFonts w:ascii="Times New Roman" w:hAnsi="Times New Roman" w:cs="Times New Roman"/>
                <w:sz w:val="24"/>
                <w:szCs w:val="24"/>
              </w:rPr>
              <w:t>1</w:t>
            </w:r>
            <w:r>
              <w:rPr>
                <w:rFonts w:ascii="Times New Roman" w:hAnsi="Times New Roman" w:cs="Times New Roman"/>
                <w:sz w:val="24"/>
                <w:szCs w:val="24"/>
              </w:rPr>
              <w:t>/</w:t>
            </w:r>
            <w:r w:rsidR="00602A41">
              <w:rPr>
                <w:rFonts w:ascii="Times New Roman" w:hAnsi="Times New Roman" w:cs="Times New Roman"/>
                <w:sz w:val="24"/>
                <w:szCs w:val="24"/>
              </w:rPr>
              <w:t>3</w:t>
            </w:r>
            <w:r w:rsidR="00E971EC">
              <w:rPr>
                <w:rFonts w:ascii="Times New Roman" w:hAnsi="Times New Roman" w:cs="Times New Roman"/>
                <w:sz w:val="24"/>
                <w:szCs w:val="24"/>
              </w:rPr>
              <w:t>0</w:t>
            </w:r>
          </w:p>
        </w:tc>
        <w:tc>
          <w:tcPr>
            <w:tcW w:w="4827" w:type="dxa"/>
            <w:gridSpan w:val="3"/>
          </w:tcPr>
          <w:p w:rsidR="00ED74A6" w:rsidRDefault="00ED74A6" w:rsidP="00380A51">
            <w:pPr>
              <w:pStyle w:val="ListParagraph"/>
              <w:numPr>
                <w:ilvl w:val="0"/>
                <w:numId w:val="12"/>
              </w:numPr>
              <w:ind w:left="252" w:hanging="180"/>
              <w:rPr>
                <w:rFonts w:ascii="Times New Roman" w:hAnsi="Times New Roman" w:cs="Times New Roman"/>
                <w:sz w:val="24"/>
                <w:szCs w:val="24"/>
              </w:rPr>
            </w:pPr>
            <w:r>
              <w:rPr>
                <w:rFonts w:ascii="Times New Roman" w:hAnsi="Times New Roman" w:cs="Times New Roman"/>
                <w:sz w:val="24"/>
                <w:szCs w:val="24"/>
              </w:rPr>
              <w:t>Dividends and Other Payouts</w:t>
            </w:r>
          </w:p>
          <w:p w:rsidR="00602A41" w:rsidRPr="00602A41" w:rsidRDefault="00602A41" w:rsidP="00602A41">
            <w:pPr>
              <w:rPr>
                <w:rFonts w:ascii="Times New Roman" w:hAnsi="Times New Roman" w:cs="Times New Roman"/>
                <w:sz w:val="24"/>
                <w:szCs w:val="24"/>
              </w:rPr>
            </w:pPr>
          </w:p>
        </w:tc>
        <w:tc>
          <w:tcPr>
            <w:tcW w:w="3997" w:type="dxa"/>
          </w:tcPr>
          <w:p w:rsidR="00ED74A6" w:rsidRPr="00602A41" w:rsidRDefault="00ED74A6" w:rsidP="00A37475">
            <w:pPr>
              <w:rPr>
                <w:rFonts w:ascii="Times New Roman" w:hAnsi="Times New Roman" w:cs="Times New Roman"/>
                <w:sz w:val="24"/>
                <w:szCs w:val="24"/>
              </w:rPr>
            </w:pPr>
            <w:r>
              <w:rPr>
                <w:rFonts w:ascii="Times New Roman" w:hAnsi="Times New Roman" w:cs="Times New Roman"/>
                <w:sz w:val="24"/>
                <w:szCs w:val="24"/>
              </w:rPr>
              <w:t>Chapter 19</w:t>
            </w:r>
            <w:r w:rsidR="00611289">
              <w:rPr>
                <w:rFonts w:ascii="Times New Roman" w:hAnsi="Times New Roman" w:cs="Times New Roman"/>
                <w:sz w:val="24"/>
                <w:szCs w:val="24"/>
              </w:rPr>
              <w:t xml:space="preserve">, </w:t>
            </w:r>
            <w:r w:rsidR="00602A41">
              <w:rPr>
                <w:rFonts w:ascii="Times New Roman" w:hAnsi="Times New Roman" w:cs="Times New Roman"/>
                <w:sz w:val="24"/>
                <w:szCs w:val="24"/>
              </w:rPr>
              <w:t xml:space="preserve">and </w:t>
            </w:r>
            <w:r w:rsidR="00C12461">
              <w:rPr>
                <w:rFonts w:ascii="Times New Roman" w:hAnsi="Times New Roman" w:cs="Times New Roman"/>
                <w:sz w:val="24"/>
                <w:szCs w:val="24"/>
              </w:rPr>
              <w:t>CQ #2-4, 7-</w:t>
            </w:r>
            <w:r w:rsidR="00611289">
              <w:rPr>
                <w:rFonts w:ascii="Times New Roman" w:hAnsi="Times New Roman" w:cs="Times New Roman"/>
                <w:sz w:val="24"/>
                <w:szCs w:val="24"/>
              </w:rPr>
              <w:t xml:space="preserve"> 10, 14, 15</w:t>
            </w:r>
          </w:p>
        </w:tc>
      </w:tr>
      <w:tr w:rsidR="00602A41" w:rsidTr="00A37475">
        <w:tc>
          <w:tcPr>
            <w:tcW w:w="6173" w:type="dxa"/>
            <w:gridSpan w:val="4"/>
          </w:tcPr>
          <w:p w:rsidR="00602A41" w:rsidRPr="00F16737" w:rsidRDefault="00602A41" w:rsidP="00602A41">
            <w:pPr>
              <w:rPr>
                <w:rFonts w:ascii="Times New Roman" w:hAnsi="Times New Roman" w:cs="Times New Roman"/>
                <w:b/>
                <w:sz w:val="24"/>
                <w:szCs w:val="24"/>
              </w:rPr>
            </w:pPr>
            <w:r>
              <w:br w:type="page"/>
            </w:r>
            <w:r>
              <w:rPr>
                <w:rFonts w:ascii="Times New Roman" w:hAnsi="Times New Roman" w:cs="Times New Roman"/>
                <w:b/>
                <w:sz w:val="24"/>
                <w:szCs w:val="24"/>
              </w:rPr>
              <w:t>PART V</w:t>
            </w:r>
            <w:r w:rsidRPr="00466108">
              <w:rPr>
                <w:rFonts w:ascii="Times New Roman" w:hAnsi="Times New Roman" w:cs="Times New Roman"/>
                <w:b/>
                <w:sz w:val="24"/>
                <w:szCs w:val="24"/>
              </w:rPr>
              <w:t xml:space="preserve"> – </w:t>
            </w:r>
            <w:r>
              <w:rPr>
                <w:rFonts w:ascii="Times New Roman" w:hAnsi="Times New Roman" w:cs="Times New Roman"/>
                <w:b/>
                <w:sz w:val="24"/>
                <w:szCs w:val="24"/>
              </w:rPr>
              <w:t>SPECIAL TOPICS</w:t>
            </w:r>
          </w:p>
        </w:tc>
        <w:tc>
          <w:tcPr>
            <w:tcW w:w="3997" w:type="dxa"/>
          </w:tcPr>
          <w:p w:rsidR="00602A41" w:rsidRDefault="00602A41" w:rsidP="006614E5">
            <w:pPr>
              <w:rPr>
                <w:rFonts w:ascii="Times New Roman" w:hAnsi="Times New Roman" w:cs="Times New Roman"/>
                <w:sz w:val="24"/>
                <w:szCs w:val="24"/>
              </w:rPr>
            </w:pPr>
          </w:p>
        </w:tc>
      </w:tr>
      <w:tr w:rsidR="00602A41" w:rsidTr="00A37475">
        <w:tc>
          <w:tcPr>
            <w:tcW w:w="1346" w:type="dxa"/>
          </w:tcPr>
          <w:p w:rsidR="00602A41" w:rsidRDefault="00602A41" w:rsidP="006614E5">
            <w:pPr>
              <w:rPr>
                <w:rFonts w:ascii="Times New Roman" w:hAnsi="Times New Roman" w:cs="Times New Roman"/>
                <w:sz w:val="24"/>
                <w:szCs w:val="24"/>
              </w:rPr>
            </w:pPr>
            <w:r>
              <w:rPr>
                <w:rFonts w:ascii="Times New Roman" w:hAnsi="Times New Roman" w:cs="Times New Roman"/>
                <w:sz w:val="24"/>
                <w:szCs w:val="24"/>
              </w:rPr>
              <w:t>13.   12/</w:t>
            </w:r>
            <w:r w:rsidR="00E971EC">
              <w:rPr>
                <w:rFonts w:ascii="Times New Roman" w:hAnsi="Times New Roman" w:cs="Times New Roman"/>
                <w:sz w:val="24"/>
                <w:szCs w:val="24"/>
              </w:rPr>
              <w:t>5</w:t>
            </w:r>
          </w:p>
          <w:p w:rsidR="00602A41" w:rsidRDefault="00602A41" w:rsidP="006614E5">
            <w:pPr>
              <w:rPr>
                <w:rFonts w:ascii="Times New Roman" w:hAnsi="Times New Roman" w:cs="Times New Roman"/>
                <w:sz w:val="24"/>
                <w:szCs w:val="24"/>
              </w:rPr>
            </w:pPr>
          </w:p>
        </w:tc>
        <w:tc>
          <w:tcPr>
            <w:tcW w:w="4827" w:type="dxa"/>
            <w:gridSpan w:val="3"/>
          </w:tcPr>
          <w:p w:rsidR="00602A41" w:rsidRPr="00602A41" w:rsidRDefault="00691728" w:rsidP="00602A41">
            <w:pPr>
              <w:pStyle w:val="ListParagraph"/>
              <w:numPr>
                <w:ilvl w:val="0"/>
                <w:numId w:val="12"/>
              </w:numPr>
              <w:ind w:left="252" w:hanging="180"/>
              <w:rPr>
                <w:rFonts w:ascii="Times New Roman" w:hAnsi="Times New Roman" w:cs="Times New Roman"/>
                <w:sz w:val="24"/>
                <w:szCs w:val="24"/>
              </w:rPr>
            </w:pPr>
            <w:r>
              <w:rPr>
                <w:rFonts w:ascii="Times New Roman" w:hAnsi="Times New Roman" w:cs="Times New Roman"/>
                <w:sz w:val="24"/>
                <w:szCs w:val="24"/>
              </w:rPr>
              <w:t>Review of Course</w:t>
            </w:r>
          </w:p>
        </w:tc>
        <w:tc>
          <w:tcPr>
            <w:tcW w:w="3997" w:type="dxa"/>
          </w:tcPr>
          <w:p w:rsidR="00602A41" w:rsidRPr="00602A41" w:rsidRDefault="00602A41" w:rsidP="006614E5">
            <w:pPr>
              <w:rPr>
                <w:rFonts w:ascii="Times New Roman" w:hAnsi="Times New Roman" w:cs="Times New Roman"/>
                <w:sz w:val="24"/>
                <w:szCs w:val="24"/>
              </w:rPr>
            </w:pPr>
          </w:p>
        </w:tc>
      </w:tr>
      <w:tr w:rsidR="00ED74A6" w:rsidTr="00A37475">
        <w:tc>
          <w:tcPr>
            <w:tcW w:w="10170" w:type="dxa"/>
            <w:gridSpan w:val="5"/>
          </w:tcPr>
          <w:p w:rsidR="00ED74A6" w:rsidRDefault="00602A41" w:rsidP="006A355E">
            <w:pPr>
              <w:rPr>
                <w:rFonts w:ascii="Times New Roman" w:hAnsi="Times New Roman" w:cs="Times New Roman"/>
                <w:sz w:val="24"/>
                <w:szCs w:val="24"/>
              </w:rPr>
            </w:pPr>
            <w:r>
              <w:br w:type="page"/>
            </w:r>
            <w:r w:rsidR="00ED74A6">
              <w:rPr>
                <w:rFonts w:ascii="Times New Roman" w:hAnsi="Times New Roman" w:cs="Times New Roman"/>
                <w:b/>
                <w:sz w:val="24"/>
                <w:szCs w:val="24"/>
              </w:rPr>
              <w:t>PART V</w:t>
            </w:r>
            <w:r>
              <w:rPr>
                <w:rFonts w:ascii="Times New Roman" w:hAnsi="Times New Roman" w:cs="Times New Roman"/>
                <w:b/>
                <w:sz w:val="24"/>
                <w:szCs w:val="24"/>
              </w:rPr>
              <w:t>I</w:t>
            </w:r>
            <w:r w:rsidR="00ED74A6" w:rsidRPr="00466108">
              <w:rPr>
                <w:rFonts w:ascii="Times New Roman" w:hAnsi="Times New Roman" w:cs="Times New Roman"/>
                <w:b/>
                <w:sz w:val="24"/>
                <w:szCs w:val="24"/>
              </w:rPr>
              <w:t xml:space="preserve"> –</w:t>
            </w:r>
            <w:r w:rsidR="006A355E">
              <w:rPr>
                <w:rFonts w:ascii="Times New Roman" w:hAnsi="Times New Roman" w:cs="Times New Roman"/>
                <w:b/>
                <w:sz w:val="24"/>
                <w:szCs w:val="24"/>
              </w:rPr>
              <w:t xml:space="preserve"> </w:t>
            </w:r>
            <w:r w:rsidR="00ED74A6">
              <w:rPr>
                <w:rFonts w:ascii="Times New Roman" w:hAnsi="Times New Roman" w:cs="Times New Roman"/>
                <w:b/>
                <w:sz w:val="24"/>
                <w:szCs w:val="24"/>
              </w:rPr>
              <w:t>REVIEW</w:t>
            </w:r>
          </w:p>
        </w:tc>
      </w:tr>
      <w:tr w:rsidR="00ED74A6" w:rsidTr="00A37475">
        <w:tc>
          <w:tcPr>
            <w:tcW w:w="1346" w:type="dxa"/>
          </w:tcPr>
          <w:p w:rsidR="00ED74A6" w:rsidRDefault="00ED74A6" w:rsidP="00E971EC">
            <w:pPr>
              <w:rPr>
                <w:rFonts w:ascii="Times New Roman" w:hAnsi="Times New Roman" w:cs="Times New Roman"/>
                <w:sz w:val="24"/>
                <w:szCs w:val="24"/>
              </w:rPr>
            </w:pPr>
            <w:r>
              <w:rPr>
                <w:rFonts w:ascii="Times New Roman" w:hAnsi="Times New Roman" w:cs="Times New Roman"/>
                <w:sz w:val="24"/>
                <w:szCs w:val="24"/>
              </w:rPr>
              <w:t>14.   12/</w:t>
            </w:r>
            <w:r w:rsidR="00E971EC">
              <w:rPr>
                <w:rFonts w:ascii="Times New Roman" w:hAnsi="Times New Roman" w:cs="Times New Roman"/>
                <w:sz w:val="24"/>
                <w:szCs w:val="24"/>
              </w:rPr>
              <w:t>7</w:t>
            </w:r>
          </w:p>
        </w:tc>
        <w:tc>
          <w:tcPr>
            <w:tcW w:w="4827" w:type="dxa"/>
            <w:gridSpan w:val="3"/>
          </w:tcPr>
          <w:p w:rsidR="00ED74A6" w:rsidRPr="00602A41" w:rsidRDefault="00691728" w:rsidP="00380A51">
            <w:pPr>
              <w:pStyle w:val="ListParagraph"/>
              <w:numPr>
                <w:ilvl w:val="0"/>
                <w:numId w:val="12"/>
              </w:numPr>
              <w:ind w:left="252" w:hanging="180"/>
              <w:rPr>
                <w:rFonts w:ascii="Times New Roman" w:hAnsi="Times New Roman" w:cs="Times New Roman"/>
                <w:sz w:val="24"/>
                <w:szCs w:val="24"/>
              </w:rPr>
            </w:pPr>
            <w:r>
              <w:rPr>
                <w:rFonts w:ascii="Times New Roman" w:hAnsi="Times New Roman" w:cs="Times New Roman"/>
                <w:sz w:val="24"/>
                <w:szCs w:val="24"/>
              </w:rPr>
              <w:t>Practice Problems for Final Exam</w:t>
            </w:r>
          </w:p>
          <w:p w:rsidR="005728AB" w:rsidRPr="00380A51" w:rsidRDefault="005728AB" w:rsidP="006A355E">
            <w:pPr>
              <w:rPr>
                <w:rFonts w:ascii="Times New Roman" w:hAnsi="Times New Roman" w:cs="Times New Roman"/>
                <w:sz w:val="16"/>
                <w:szCs w:val="16"/>
              </w:rPr>
            </w:pPr>
          </w:p>
        </w:tc>
        <w:tc>
          <w:tcPr>
            <w:tcW w:w="3997" w:type="dxa"/>
          </w:tcPr>
          <w:p w:rsidR="00ED74A6" w:rsidRDefault="00611289" w:rsidP="00C67DE4">
            <w:pPr>
              <w:rPr>
                <w:rFonts w:ascii="Times New Roman" w:hAnsi="Times New Roman" w:cs="Times New Roman"/>
                <w:sz w:val="24"/>
                <w:szCs w:val="24"/>
              </w:rPr>
            </w:pPr>
            <w:r>
              <w:rPr>
                <w:rFonts w:ascii="Times New Roman" w:hAnsi="Times New Roman" w:cs="Times New Roman"/>
                <w:sz w:val="24"/>
                <w:szCs w:val="24"/>
              </w:rPr>
              <w:t>GROUP PROJECT DUE</w:t>
            </w:r>
          </w:p>
          <w:p w:rsidR="00ED74A6" w:rsidRPr="00ED74A6" w:rsidRDefault="00ED74A6" w:rsidP="00C67DE4">
            <w:pPr>
              <w:rPr>
                <w:rFonts w:ascii="Times New Roman" w:hAnsi="Times New Roman" w:cs="Times New Roman"/>
                <w:sz w:val="20"/>
                <w:szCs w:val="20"/>
              </w:rPr>
            </w:pPr>
          </w:p>
        </w:tc>
      </w:tr>
      <w:tr w:rsidR="00ED74A6" w:rsidTr="00A37475">
        <w:tc>
          <w:tcPr>
            <w:tcW w:w="1346" w:type="dxa"/>
          </w:tcPr>
          <w:p w:rsidR="00ED74A6" w:rsidRDefault="00ED74A6" w:rsidP="00691728">
            <w:pPr>
              <w:rPr>
                <w:rFonts w:ascii="Times New Roman" w:hAnsi="Times New Roman" w:cs="Times New Roman"/>
                <w:sz w:val="24"/>
                <w:szCs w:val="24"/>
              </w:rPr>
            </w:pPr>
            <w:r>
              <w:rPr>
                <w:rFonts w:ascii="Times New Roman" w:hAnsi="Times New Roman" w:cs="Times New Roman"/>
                <w:sz w:val="24"/>
                <w:szCs w:val="24"/>
              </w:rPr>
              <w:t xml:space="preserve">        12/1</w:t>
            </w:r>
            <w:r w:rsidR="00691728">
              <w:rPr>
                <w:rFonts w:ascii="Times New Roman" w:hAnsi="Times New Roman" w:cs="Times New Roman"/>
                <w:sz w:val="24"/>
                <w:szCs w:val="24"/>
              </w:rPr>
              <w:t>2</w:t>
            </w:r>
          </w:p>
        </w:tc>
        <w:tc>
          <w:tcPr>
            <w:tcW w:w="4827" w:type="dxa"/>
            <w:gridSpan w:val="3"/>
          </w:tcPr>
          <w:p w:rsidR="00ED74A6" w:rsidRDefault="00ED74A6" w:rsidP="00F16737">
            <w:pPr>
              <w:rPr>
                <w:rFonts w:ascii="Times New Roman" w:hAnsi="Times New Roman" w:cs="Times New Roman"/>
                <w:sz w:val="24"/>
                <w:szCs w:val="24"/>
              </w:rPr>
            </w:pPr>
            <w:r>
              <w:rPr>
                <w:rFonts w:ascii="Times New Roman" w:hAnsi="Times New Roman" w:cs="Times New Roman"/>
                <w:sz w:val="24"/>
                <w:szCs w:val="24"/>
              </w:rPr>
              <w:t>Final Exam 9:00 – 12:00</w:t>
            </w:r>
          </w:p>
        </w:tc>
        <w:tc>
          <w:tcPr>
            <w:tcW w:w="3997" w:type="dxa"/>
          </w:tcPr>
          <w:p w:rsidR="00ED74A6" w:rsidRDefault="00380A51" w:rsidP="00C67DE4">
            <w:pPr>
              <w:rPr>
                <w:rFonts w:ascii="Times New Roman" w:hAnsi="Times New Roman" w:cs="Times New Roman"/>
                <w:sz w:val="24"/>
                <w:szCs w:val="24"/>
              </w:rPr>
            </w:pPr>
            <w:r>
              <w:rPr>
                <w:rFonts w:ascii="Times New Roman" w:hAnsi="Times New Roman" w:cs="Times New Roman"/>
                <w:sz w:val="24"/>
                <w:szCs w:val="24"/>
              </w:rPr>
              <w:t>Be prepared, calm, cool and collected</w:t>
            </w:r>
          </w:p>
        </w:tc>
      </w:tr>
    </w:tbl>
    <w:p w:rsidR="00EE2A74" w:rsidRDefault="00EE2A74" w:rsidP="005728AB">
      <w:pPr>
        <w:spacing w:after="0" w:line="240" w:lineRule="auto"/>
        <w:rPr>
          <w:rFonts w:ascii="Times New Roman" w:hAnsi="Times New Roman" w:cs="Times New Roman"/>
          <w:sz w:val="24"/>
          <w:szCs w:val="24"/>
        </w:rPr>
      </w:pPr>
    </w:p>
    <w:p w:rsidR="00825340" w:rsidRDefault="00825340">
      <w:pPr>
        <w:rPr>
          <w:rFonts w:ascii="Times New Roman" w:hAnsi="Times New Roman" w:cs="Times New Roman"/>
          <w:sz w:val="24"/>
          <w:szCs w:val="24"/>
        </w:rPr>
      </w:pPr>
    </w:p>
    <w:p w:rsidR="00380A51" w:rsidRDefault="00380A51" w:rsidP="005728AB">
      <w:pPr>
        <w:spacing w:after="0" w:line="240" w:lineRule="auto"/>
        <w:rPr>
          <w:rFonts w:ascii="Times New Roman" w:hAnsi="Times New Roman" w:cs="Times New Roman"/>
          <w:sz w:val="24"/>
          <w:szCs w:val="24"/>
        </w:rPr>
      </w:pPr>
    </w:p>
    <w:p w:rsidR="00380A51" w:rsidRDefault="00380A51" w:rsidP="005728AB">
      <w:pPr>
        <w:spacing w:after="0" w:line="240" w:lineRule="auto"/>
        <w:rPr>
          <w:rFonts w:ascii="Times New Roman" w:hAnsi="Times New Roman" w:cs="Times New Roman"/>
          <w:sz w:val="24"/>
          <w:szCs w:val="24"/>
        </w:rPr>
      </w:pPr>
    </w:p>
    <w:p w:rsidR="00380A51" w:rsidRDefault="00380A51" w:rsidP="00380A5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Questions And Problems To Be </w:t>
      </w:r>
      <w:r w:rsidR="00611289">
        <w:rPr>
          <w:rFonts w:ascii="Times New Roman" w:hAnsi="Times New Roman" w:cs="Times New Roman"/>
          <w:b/>
          <w:sz w:val="24"/>
          <w:szCs w:val="24"/>
        </w:rPr>
        <w:t>Worked Out</w:t>
      </w:r>
      <w:r>
        <w:rPr>
          <w:rFonts w:ascii="Times New Roman" w:hAnsi="Times New Roman" w:cs="Times New Roman"/>
          <w:b/>
          <w:sz w:val="24"/>
          <w:szCs w:val="24"/>
        </w:rPr>
        <w:t xml:space="preserve"> In Class</w:t>
      </w:r>
    </w:p>
    <w:p w:rsidR="00380A51" w:rsidRDefault="00380A51" w:rsidP="00380A51">
      <w:pPr>
        <w:spacing w:after="0" w:line="240" w:lineRule="auto"/>
        <w:jc w:val="center"/>
        <w:rPr>
          <w:rFonts w:ascii="Times New Roman" w:hAnsi="Times New Roman" w:cs="Times New Roman"/>
          <w:sz w:val="24"/>
          <w:szCs w:val="24"/>
        </w:rPr>
      </w:pPr>
    </w:p>
    <w:p w:rsidR="00380A51" w:rsidRDefault="00380A51" w:rsidP="00380A51">
      <w:pPr>
        <w:spacing w:after="0" w:line="240" w:lineRule="auto"/>
        <w:rPr>
          <w:rFonts w:ascii="Times New Roman" w:hAnsi="Times New Roman" w:cs="Times New Roman"/>
          <w:sz w:val="24"/>
          <w:szCs w:val="24"/>
        </w:rPr>
      </w:pPr>
    </w:p>
    <w:p w:rsidR="00796647" w:rsidRDefault="00796647" w:rsidP="00380A51">
      <w:pPr>
        <w:spacing w:after="0" w:line="240" w:lineRule="auto"/>
        <w:rPr>
          <w:rFonts w:ascii="Times New Roman" w:hAnsi="Times New Roman" w:cs="Times New Roman"/>
          <w:sz w:val="24"/>
          <w:szCs w:val="24"/>
          <w:u w:val="single"/>
        </w:rPr>
      </w:pPr>
    </w:p>
    <w:p w:rsidR="00796647" w:rsidRDefault="00796647" w:rsidP="00380A51">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Chapter 3</w:t>
      </w:r>
    </w:p>
    <w:p w:rsidR="00796647" w:rsidRDefault="00796647" w:rsidP="00380A51">
      <w:pPr>
        <w:spacing w:after="0" w:line="240" w:lineRule="auto"/>
        <w:rPr>
          <w:rFonts w:ascii="Times New Roman" w:hAnsi="Times New Roman" w:cs="Times New Roman"/>
          <w:sz w:val="24"/>
          <w:szCs w:val="24"/>
        </w:rPr>
      </w:pPr>
      <w:r>
        <w:rPr>
          <w:rFonts w:ascii="Times New Roman" w:hAnsi="Times New Roman" w:cs="Times New Roman"/>
          <w:sz w:val="24"/>
          <w:szCs w:val="24"/>
        </w:rPr>
        <w:tab/>
        <w:t>Problems 1, 4, 5, 6, 7, 14</w:t>
      </w:r>
    </w:p>
    <w:p w:rsidR="00796647" w:rsidRPr="00796647" w:rsidRDefault="00796647" w:rsidP="00380A51">
      <w:pPr>
        <w:spacing w:after="0" w:line="240" w:lineRule="auto"/>
        <w:rPr>
          <w:rFonts w:ascii="Times New Roman" w:hAnsi="Times New Roman" w:cs="Times New Roman"/>
          <w:sz w:val="24"/>
          <w:szCs w:val="24"/>
        </w:rPr>
      </w:pPr>
    </w:p>
    <w:p w:rsidR="00380A51" w:rsidRDefault="00380A51" w:rsidP="00380A51">
      <w:pPr>
        <w:spacing w:after="0" w:line="240" w:lineRule="auto"/>
        <w:rPr>
          <w:rFonts w:ascii="Times New Roman" w:hAnsi="Times New Roman" w:cs="Times New Roman"/>
          <w:sz w:val="24"/>
          <w:szCs w:val="24"/>
        </w:rPr>
      </w:pPr>
      <w:r w:rsidRPr="00380A51">
        <w:rPr>
          <w:rFonts w:ascii="Times New Roman" w:hAnsi="Times New Roman" w:cs="Times New Roman"/>
          <w:sz w:val="24"/>
          <w:szCs w:val="24"/>
          <w:u w:val="single"/>
        </w:rPr>
        <w:t xml:space="preserve">Chapter </w:t>
      </w:r>
      <w:r>
        <w:rPr>
          <w:rFonts w:ascii="Times New Roman" w:hAnsi="Times New Roman" w:cs="Times New Roman"/>
          <w:sz w:val="24"/>
          <w:szCs w:val="24"/>
          <w:u w:val="single"/>
        </w:rPr>
        <w:t>4</w:t>
      </w:r>
    </w:p>
    <w:p w:rsidR="00380A51" w:rsidRDefault="00380A51" w:rsidP="00380A5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Problems #2, 3, 11, </w:t>
      </w:r>
      <w:r w:rsidR="00796647">
        <w:rPr>
          <w:rFonts w:ascii="Times New Roman" w:hAnsi="Times New Roman" w:cs="Times New Roman"/>
          <w:sz w:val="24"/>
          <w:szCs w:val="24"/>
        </w:rPr>
        <w:t>12, 14, 25, 32, 33</w:t>
      </w:r>
    </w:p>
    <w:p w:rsidR="00380A51" w:rsidRDefault="00380A51" w:rsidP="00380A51">
      <w:pPr>
        <w:spacing w:after="0" w:line="240" w:lineRule="auto"/>
        <w:rPr>
          <w:rFonts w:ascii="Times New Roman" w:hAnsi="Times New Roman" w:cs="Times New Roman"/>
          <w:sz w:val="24"/>
          <w:szCs w:val="24"/>
        </w:rPr>
      </w:pPr>
    </w:p>
    <w:p w:rsidR="00380A51" w:rsidRDefault="00380A51" w:rsidP="00380A51">
      <w:pPr>
        <w:spacing w:after="0" w:line="240" w:lineRule="auto"/>
        <w:rPr>
          <w:rFonts w:ascii="Times New Roman" w:hAnsi="Times New Roman" w:cs="Times New Roman"/>
          <w:sz w:val="24"/>
          <w:szCs w:val="24"/>
        </w:rPr>
      </w:pPr>
      <w:r w:rsidRPr="00380A51">
        <w:rPr>
          <w:rFonts w:ascii="Times New Roman" w:hAnsi="Times New Roman" w:cs="Times New Roman"/>
          <w:sz w:val="24"/>
          <w:szCs w:val="24"/>
          <w:u w:val="single"/>
        </w:rPr>
        <w:t xml:space="preserve">Chapter </w:t>
      </w:r>
      <w:r>
        <w:rPr>
          <w:rFonts w:ascii="Times New Roman" w:hAnsi="Times New Roman" w:cs="Times New Roman"/>
          <w:sz w:val="24"/>
          <w:szCs w:val="24"/>
          <w:u w:val="single"/>
        </w:rPr>
        <w:t>5</w:t>
      </w:r>
    </w:p>
    <w:p w:rsidR="00380A51" w:rsidRDefault="002A24A3" w:rsidP="00380A51">
      <w:pPr>
        <w:spacing w:after="0" w:line="240" w:lineRule="auto"/>
        <w:rPr>
          <w:rFonts w:ascii="Times New Roman" w:hAnsi="Times New Roman" w:cs="Times New Roman"/>
          <w:sz w:val="24"/>
          <w:szCs w:val="24"/>
        </w:rPr>
      </w:pPr>
      <w:r>
        <w:rPr>
          <w:rFonts w:ascii="Times New Roman" w:hAnsi="Times New Roman" w:cs="Times New Roman"/>
          <w:sz w:val="24"/>
          <w:szCs w:val="24"/>
        </w:rPr>
        <w:tab/>
        <w:t>Problems #1,</w:t>
      </w:r>
      <w:r w:rsidR="00380A51">
        <w:rPr>
          <w:rFonts w:ascii="Times New Roman" w:hAnsi="Times New Roman" w:cs="Times New Roman"/>
          <w:sz w:val="24"/>
          <w:szCs w:val="24"/>
        </w:rPr>
        <w:t xml:space="preserve"> 23</w:t>
      </w:r>
    </w:p>
    <w:p w:rsidR="00611289" w:rsidRDefault="00611289" w:rsidP="00380A51">
      <w:pPr>
        <w:spacing w:after="0" w:line="240" w:lineRule="auto"/>
        <w:rPr>
          <w:rFonts w:ascii="Times New Roman" w:hAnsi="Times New Roman" w:cs="Times New Roman"/>
          <w:sz w:val="24"/>
          <w:szCs w:val="24"/>
        </w:rPr>
      </w:pPr>
    </w:p>
    <w:p w:rsidR="00611289" w:rsidRDefault="00611289" w:rsidP="00380A51">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Chapter 6</w:t>
      </w:r>
    </w:p>
    <w:p w:rsidR="00611289" w:rsidRDefault="00796647" w:rsidP="00380A51">
      <w:pPr>
        <w:spacing w:after="0" w:line="240" w:lineRule="auto"/>
        <w:rPr>
          <w:rFonts w:ascii="Times New Roman" w:hAnsi="Times New Roman" w:cs="Times New Roman"/>
          <w:sz w:val="24"/>
          <w:szCs w:val="24"/>
        </w:rPr>
      </w:pPr>
      <w:r>
        <w:rPr>
          <w:rFonts w:ascii="Times New Roman" w:hAnsi="Times New Roman" w:cs="Times New Roman"/>
          <w:sz w:val="24"/>
          <w:szCs w:val="24"/>
        </w:rPr>
        <w:tab/>
        <w:t>Problems #1</w:t>
      </w:r>
      <w:r w:rsidR="00611289">
        <w:rPr>
          <w:rFonts w:ascii="Times New Roman" w:hAnsi="Times New Roman" w:cs="Times New Roman"/>
          <w:sz w:val="24"/>
          <w:szCs w:val="24"/>
        </w:rPr>
        <w:t>, 3, 4, 7, 2</w:t>
      </w:r>
      <w:r>
        <w:rPr>
          <w:rFonts w:ascii="Times New Roman" w:hAnsi="Times New Roman" w:cs="Times New Roman"/>
          <w:sz w:val="24"/>
          <w:szCs w:val="24"/>
        </w:rPr>
        <w:t>0</w:t>
      </w:r>
    </w:p>
    <w:p w:rsidR="00611289" w:rsidRDefault="00611289" w:rsidP="00380A51">
      <w:pPr>
        <w:spacing w:after="0" w:line="240" w:lineRule="auto"/>
        <w:rPr>
          <w:rFonts w:ascii="Times New Roman" w:hAnsi="Times New Roman" w:cs="Times New Roman"/>
          <w:sz w:val="24"/>
          <w:szCs w:val="24"/>
        </w:rPr>
      </w:pPr>
    </w:p>
    <w:p w:rsidR="00F154F2" w:rsidRDefault="00F154F2" w:rsidP="00F154F2">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Chapter 8</w:t>
      </w:r>
    </w:p>
    <w:p w:rsidR="00F154F2" w:rsidRDefault="00F154F2" w:rsidP="00F154F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Problems #1, 2, 3, </w:t>
      </w:r>
      <w:r w:rsidR="00796647">
        <w:rPr>
          <w:rFonts w:ascii="Times New Roman" w:hAnsi="Times New Roman" w:cs="Times New Roman"/>
          <w:sz w:val="24"/>
          <w:szCs w:val="24"/>
        </w:rPr>
        <w:t>10, 14, 15, 32</w:t>
      </w:r>
    </w:p>
    <w:p w:rsidR="00F154F2" w:rsidRDefault="00F154F2" w:rsidP="00F154F2">
      <w:pPr>
        <w:spacing w:after="0" w:line="240" w:lineRule="auto"/>
        <w:rPr>
          <w:rFonts w:ascii="Times New Roman" w:hAnsi="Times New Roman" w:cs="Times New Roman"/>
          <w:sz w:val="24"/>
          <w:szCs w:val="24"/>
        </w:rPr>
      </w:pPr>
    </w:p>
    <w:p w:rsidR="00611289" w:rsidRDefault="00611289" w:rsidP="00380A51">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Chapter 9</w:t>
      </w:r>
    </w:p>
    <w:p w:rsidR="00611289" w:rsidRDefault="00611289" w:rsidP="00380A51">
      <w:pPr>
        <w:spacing w:after="0" w:line="240" w:lineRule="auto"/>
        <w:rPr>
          <w:rFonts w:ascii="Times New Roman" w:hAnsi="Times New Roman" w:cs="Times New Roman"/>
          <w:sz w:val="24"/>
          <w:szCs w:val="24"/>
        </w:rPr>
      </w:pPr>
      <w:r>
        <w:rPr>
          <w:rFonts w:ascii="Times New Roman" w:hAnsi="Times New Roman" w:cs="Times New Roman"/>
          <w:sz w:val="24"/>
          <w:szCs w:val="24"/>
        </w:rPr>
        <w:tab/>
        <w:t>Problems #1, 2, 3, 4, 5, 9, 12, 15</w:t>
      </w:r>
    </w:p>
    <w:p w:rsidR="00611289" w:rsidRDefault="00611289" w:rsidP="00380A51">
      <w:pPr>
        <w:spacing w:after="0" w:line="240" w:lineRule="auto"/>
        <w:rPr>
          <w:rFonts w:ascii="Times New Roman" w:hAnsi="Times New Roman" w:cs="Times New Roman"/>
          <w:sz w:val="24"/>
          <w:szCs w:val="24"/>
        </w:rPr>
      </w:pPr>
    </w:p>
    <w:p w:rsidR="00611289" w:rsidRDefault="00611289" w:rsidP="00380A51">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Chapter 10</w:t>
      </w:r>
    </w:p>
    <w:p w:rsidR="00611289" w:rsidRDefault="00611289" w:rsidP="00380A51">
      <w:pPr>
        <w:spacing w:after="0" w:line="240" w:lineRule="auto"/>
        <w:rPr>
          <w:rFonts w:ascii="Times New Roman" w:hAnsi="Times New Roman" w:cs="Times New Roman"/>
          <w:sz w:val="24"/>
          <w:szCs w:val="24"/>
        </w:rPr>
      </w:pPr>
      <w:r>
        <w:rPr>
          <w:rFonts w:ascii="Times New Roman" w:hAnsi="Times New Roman" w:cs="Times New Roman"/>
          <w:sz w:val="24"/>
          <w:szCs w:val="24"/>
        </w:rPr>
        <w:tab/>
        <w:t>Problems #1, 2</w:t>
      </w:r>
      <w:r w:rsidR="00F154F2">
        <w:rPr>
          <w:rFonts w:ascii="Times New Roman" w:hAnsi="Times New Roman" w:cs="Times New Roman"/>
          <w:sz w:val="24"/>
          <w:szCs w:val="24"/>
        </w:rPr>
        <w:t>, 12, 14</w:t>
      </w:r>
    </w:p>
    <w:p w:rsidR="00611289" w:rsidRDefault="00611289" w:rsidP="00380A51">
      <w:pPr>
        <w:spacing w:after="0" w:line="240" w:lineRule="auto"/>
        <w:rPr>
          <w:rFonts w:ascii="Times New Roman" w:hAnsi="Times New Roman" w:cs="Times New Roman"/>
          <w:sz w:val="24"/>
          <w:szCs w:val="24"/>
        </w:rPr>
      </w:pPr>
    </w:p>
    <w:p w:rsidR="00611289" w:rsidRDefault="00611289" w:rsidP="00380A51">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Chapter 11</w:t>
      </w:r>
    </w:p>
    <w:p w:rsidR="00611289" w:rsidRDefault="00611289" w:rsidP="00380A51">
      <w:pPr>
        <w:spacing w:after="0" w:line="240" w:lineRule="auto"/>
        <w:rPr>
          <w:rFonts w:ascii="Times New Roman" w:hAnsi="Times New Roman" w:cs="Times New Roman"/>
          <w:sz w:val="24"/>
          <w:szCs w:val="24"/>
        </w:rPr>
      </w:pPr>
      <w:r>
        <w:rPr>
          <w:rFonts w:ascii="Times New Roman" w:hAnsi="Times New Roman" w:cs="Times New Roman"/>
          <w:sz w:val="24"/>
          <w:szCs w:val="24"/>
        </w:rPr>
        <w:tab/>
        <w:t>Problems #2, 10, 11, 12, 13, 20</w:t>
      </w:r>
    </w:p>
    <w:p w:rsidR="00611289" w:rsidRDefault="00611289" w:rsidP="00380A51">
      <w:pPr>
        <w:spacing w:after="0" w:line="240" w:lineRule="auto"/>
        <w:rPr>
          <w:rFonts w:ascii="Times New Roman" w:hAnsi="Times New Roman" w:cs="Times New Roman"/>
          <w:sz w:val="24"/>
          <w:szCs w:val="24"/>
        </w:rPr>
      </w:pPr>
    </w:p>
    <w:p w:rsidR="00611289" w:rsidRDefault="00611289" w:rsidP="00380A51">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Chapter 13</w:t>
      </w:r>
    </w:p>
    <w:p w:rsidR="00611289" w:rsidRDefault="00611289" w:rsidP="00380A51">
      <w:pPr>
        <w:spacing w:after="0" w:line="240" w:lineRule="auto"/>
        <w:rPr>
          <w:rFonts w:ascii="Times New Roman" w:hAnsi="Times New Roman" w:cs="Times New Roman"/>
          <w:sz w:val="24"/>
          <w:szCs w:val="24"/>
        </w:rPr>
      </w:pPr>
      <w:r>
        <w:rPr>
          <w:rFonts w:ascii="Times New Roman" w:hAnsi="Times New Roman" w:cs="Times New Roman"/>
          <w:sz w:val="24"/>
          <w:szCs w:val="24"/>
        </w:rPr>
        <w:tab/>
        <w:t>Problems #1, 2, 5, 6, 8, 12</w:t>
      </w:r>
    </w:p>
    <w:p w:rsidR="00611289" w:rsidRDefault="00611289" w:rsidP="00380A51">
      <w:pPr>
        <w:spacing w:after="0" w:line="240" w:lineRule="auto"/>
        <w:rPr>
          <w:rFonts w:ascii="Times New Roman" w:hAnsi="Times New Roman" w:cs="Times New Roman"/>
          <w:sz w:val="24"/>
          <w:szCs w:val="24"/>
        </w:rPr>
      </w:pPr>
    </w:p>
    <w:p w:rsidR="00796647" w:rsidRDefault="00796647" w:rsidP="00380A51">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Chapter 15</w:t>
      </w:r>
    </w:p>
    <w:p w:rsidR="00796647" w:rsidRDefault="00796647" w:rsidP="00380A51">
      <w:pPr>
        <w:spacing w:after="0" w:line="240" w:lineRule="auto"/>
        <w:rPr>
          <w:rFonts w:ascii="Times New Roman" w:hAnsi="Times New Roman" w:cs="Times New Roman"/>
          <w:sz w:val="24"/>
          <w:szCs w:val="24"/>
        </w:rPr>
      </w:pPr>
      <w:r>
        <w:rPr>
          <w:rFonts w:ascii="Times New Roman" w:hAnsi="Times New Roman" w:cs="Times New Roman"/>
          <w:sz w:val="24"/>
          <w:szCs w:val="24"/>
        </w:rPr>
        <w:tab/>
        <w:t>Problems 7, 12</w:t>
      </w:r>
    </w:p>
    <w:p w:rsidR="00796647" w:rsidRPr="00796647" w:rsidRDefault="00796647" w:rsidP="00380A51">
      <w:pPr>
        <w:spacing w:after="0" w:line="240" w:lineRule="auto"/>
        <w:rPr>
          <w:rFonts w:ascii="Times New Roman" w:hAnsi="Times New Roman" w:cs="Times New Roman"/>
          <w:sz w:val="24"/>
          <w:szCs w:val="24"/>
        </w:rPr>
      </w:pPr>
    </w:p>
    <w:p w:rsidR="00611289" w:rsidRDefault="00611289" w:rsidP="00380A51">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Chapter 16</w:t>
      </w:r>
    </w:p>
    <w:p w:rsidR="00611289" w:rsidRDefault="00611289" w:rsidP="00380A51">
      <w:pPr>
        <w:spacing w:after="0" w:line="240" w:lineRule="auto"/>
        <w:rPr>
          <w:rFonts w:ascii="Times New Roman" w:hAnsi="Times New Roman" w:cs="Times New Roman"/>
          <w:sz w:val="24"/>
          <w:szCs w:val="24"/>
        </w:rPr>
      </w:pPr>
      <w:r>
        <w:rPr>
          <w:rFonts w:ascii="Times New Roman" w:hAnsi="Times New Roman" w:cs="Times New Roman"/>
          <w:sz w:val="24"/>
          <w:szCs w:val="24"/>
        </w:rPr>
        <w:tab/>
        <w:t>Problems #13, 14, 15, 17, 18</w:t>
      </w:r>
      <w:r w:rsidR="00F154F2">
        <w:rPr>
          <w:rFonts w:ascii="Times New Roman" w:hAnsi="Times New Roman" w:cs="Times New Roman"/>
          <w:sz w:val="24"/>
          <w:szCs w:val="24"/>
        </w:rPr>
        <w:t>, 19</w:t>
      </w:r>
    </w:p>
    <w:p w:rsidR="00611289" w:rsidRDefault="00611289" w:rsidP="00380A51">
      <w:pPr>
        <w:spacing w:after="0" w:line="240" w:lineRule="auto"/>
        <w:rPr>
          <w:rFonts w:ascii="Times New Roman" w:hAnsi="Times New Roman" w:cs="Times New Roman"/>
          <w:sz w:val="24"/>
          <w:szCs w:val="24"/>
        </w:rPr>
      </w:pPr>
    </w:p>
    <w:p w:rsidR="00611289" w:rsidRDefault="00611289" w:rsidP="00380A51">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Chapter 17</w:t>
      </w:r>
    </w:p>
    <w:p w:rsidR="00611289" w:rsidRDefault="00611289" w:rsidP="00380A51">
      <w:pPr>
        <w:spacing w:after="0" w:line="240" w:lineRule="auto"/>
        <w:rPr>
          <w:rFonts w:ascii="Times New Roman" w:hAnsi="Times New Roman" w:cs="Times New Roman"/>
          <w:sz w:val="24"/>
          <w:szCs w:val="24"/>
        </w:rPr>
      </w:pPr>
      <w:r>
        <w:rPr>
          <w:rFonts w:ascii="Times New Roman" w:hAnsi="Times New Roman" w:cs="Times New Roman"/>
          <w:sz w:val="24"/>
          <w:szCs w:val="24"/>
        </w:rPr>
        <w:tab/>
        <w:t>Problem</w:t>
      </w:r>
      <w:r w:rsidR="00D27C57">
        <w:rPr>
          <w:rFonts w:ascii="Times New Roman" w:hAnsi="Times New Roman" w:cs="Times New Roman"/>
          <w:sz w:val="24"/>
          <w:szCs w:val="24"/>
        </w:rPr>
        <w:t xml:space="preserve"> </w:t>
      </w:r>
      <w:r>
        <w:rPr>
          <w:rFonts w:ascii="Times New Roman" w:hAnsi="Times New Roman" w:cs="Times New Roman"/>
          <w:sz w:val="24"/>
          <w:szCs w:val="24"/>
        </w:rPr>
        <w:t xml:space="preserve"> #1</w:t>
      </w:r>
    </w:p>
    <w:p w:rsidR="00611289" w:rsidRDefault="00611289" w:rsidP="00380A51">
      <w:pPr>
        <w:spacing w:after="0" w:line="240" w:lineRule="auto"/>
        <w:rPr>
          <w:rFonts w:ascii="Times New Roman" w:hAnsi="Times New Roman" w:cs="Times New Roman"/>
          <w:sz w:val="24"/>
          <w:szCs w:val="24"/>
        </w:rPr>
      </w:pPr>
    </w:p>
    <w:p w:rsidR="00611289" w:rsidRDefault="00611289" w:rsidP="00380A51">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Chapter 19</w:t>
      </w:r>
    </w:p>
    <w:p w:rsidR="00611289" w:rsidRPr="00611289" w:rsidRDefault="00611289" w:rsidP="00380A51">
      <w:pPr>
        <w:spacing w:after="0" w:line="240" w:lineRule="auto"/>
        <w:rPr>
          <w:rFonts w:ascii="Times New Roman" w:hAnsi="Times New Roman" w:cs="Times New Roman"/>
          <w:sz w:val="24"/>
          <w:szCs w:val="24"/>
        </w:rPr>
      </w:pPr>
      <w:r>
        <w:rPr>
          <w:rFonts w:ascii="Times New Roman" w:hAnsi="Times New Roman" w:cs="Times New Roman"/>
          <w:sz w:val="24"/>
          <w:szCs w:val="24"/>
        </w:rPr>
        <w:tab/>
        <w:t>Problems #4, 5, 6</w:t>
      </w:r>
    </w:p>
    <w:p w:rsidR="00611289" w:rsidRPr="00611289" w:rsidRDefault="00611289" w:rsidP="00380A51">
      <w:pPr>
        <w:spacing w:after="0" w:line="240" w:lineRule="auto"/>
        <w:rPr>
          <w:rFonts w:ascii="Times New Roman" w:hAnsi="Times New Roman" w:cs="Times New Roman"/>
          <w:sz w:val="24"/>
          <w:szCs w:val="24"/>
        </w:rPr>
      </w:pPr>
    </w:p>
    <w:p w:rsidR="00F154F2" w:rsidRDefault="00F154F2" w:rsidP="00F154F2">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Chapter 29</w:t>
      </w:r>
    </w:p>
    <w:p w:rsidR="00F154F2" w:rsidRDefault="00F154F2" w:rsidP="00F154F2">
      <w:pPr>
        <w:spacing w:after="0" w:line="240" w:lineRule="auto"/>
        <w:rPr>
          <w:rFonts w:ascii="Times New Roman" w:hAnsi="Times New Roman" w:cs="Times New Roman"/>
          <w:sz w:val="24"/>
          <w:szCs w:val="24"/>
        </w:rPr>
      </w:pPr>
      <w:r>
        <w:rPr>
          <w:rFonts w:ascii="Times New Roman" w:hAnsi="Times New Roman" w:cs="Times New Roman"/>
          <w:sz w:val="24"/>
          <w:szCs w:val="24"/>
        </w:rPr>
        <w:tab/>
        <w:t>Problems #</w:t>
      </w:r>
      <w:r w:rsidR="00796647">
        <w:rPr>
          <w:rFonts w:ascii="Times New Roman" w:hAnsi="Times New Roman" w:cs="Times New Roman"/>
          <w:sz w:val="24"/>
          <w:szCs w:val="24"/>
        </w:rPr>
        <w:t>1, 5, 8, 9, 12</w:t>
      </w:r>
    </w:p>
    <w:p w:rsidR="00D27C57" w:rsidRDefault="00611289" w:rsidP="00D27C57">
      <w:pPr>
        <w:rPr>
          <w:rFonts w:ascii="Times New Roman" w:hAnsi="Times New Roman" w:cs="Times New Roman"/>
          <w:sz w:val="24"/>
          <w:szCs w:val="24"/>
        </w:rPr>
      </w:pPr>
      <w:r>
        <w:rPr>
          <w:rFonts w:ascii="Times New Roman" w:hAnsi="Times New Roman" w:cs="Times New Roman"/>
          <w:sz w:val="24"/>
          <w:szCs w:val="24"/>
        </w:rPr>
        <w:br w:type="page"/>
      </w:r>
    </w:p>
    <w:p w:rsidR="00825340" w:rsidRDefault="00825340" w:rsidP="00D27C57">
      <w:pPr>
        <w:rPr>
          <w:rFonts w:ascii="Times New Roman" w:hAnsi="Times New Roman" w:cs="Times New Roman"/>
          <w:b/>
          <w:sz w:val="24"/>
          <w:szCs w:val="24"/>
        </w:rPr>
      </w:pPr>
    </w:p>
    <w:p w:rsidR="00611289" w:rsidRDefault="00611289" w:rsidP="00825340">
      <w:pPr>
        <w:jc w:val="center"/>
        <w:rPr>
          <w:rFonts w:ascii="Times New Roman" w:hAnsi="Times New Roman" w:cs="Times New Roman"/>
          <w:sz w:val="24"/>
          <w:szCs w:val="24"/>
        </w:rPr>
      </w:pPr>
      <w:r>
        <w:rPr>
          <w:rFonts w:ascii="Times New Roman" w:hAnsi="Times New Roman" w:cs="Times New Roman"/>
          <w:b/>
          <w:sz w:val="24"/>
          <w:szCs w:val="24"/>
        </w:rPr>
        <w:t>GROUP PROJECT</w:t>
      </w:r>
    </w:p>
    <w:p w:rsidR="00611289" w:rsidRDefault="00611289" w:rsidP="00611289">
      <w:pPr>
        <w:spacing w:after="0" w:line="240" w:lineRule="auto"/>
        <w:jc w:val="center"/>
        <w:rPr>
          <w:rFonts w:ascii="Times New Roman" w:hAnsi="Times New Roman" w:cs="Times New Roman"/>
          <w:sz w:val="24"/>
          <w:szCs w:val="24"/>
        </w:rPr>
      </w:pPr>
    </w:p>
    <w:p w:rsidR="00611289" w:rsidRPr="00611289" w:rsidRDefault="00611289" w:rsidP="0061128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Due Date</w:t>
      </w:r>
      <w:r w:rsidRPr="00611289">
        <w:rPr>
          <w:rFonts w:ascii="Times New Roman" w:hAnsi="Times New Roman" w:cs="Times New Roman"/>
          <w:sz w:val="24"/>
          <w:szCs w:val="24"/>
        </w:rPr>
        <w:t>:  12/</w:t>
      </w:r>
      <w:r w:rsidR="002A24A3">
        <w:rPr>
          <w:rFonts w:ascii="Times New Roman" w:hAnsi="Times New Roman" w:cs="Times New Roman"/>
          <w:sz w:val="24"/>
          <w:szCs w:val="24"/>
        </w:rPr>
        <w:t>7</w:t>
      </w:r>
      <w:r w:rsidRPr="00611289">
        <w:rPr>
          <w:rFonts w:ascii="Times New Roman" w:hAnsi="Times New Roman" w:cs="Times New Roman"/>
          <w:sz w:val="24"/>
          <w:szCs w:val="24"/>
        </w:rPr>
        <w:t>/1</w:t>
      </w:r>
      <w:r w:rsidR="002A24A3">
        <w:rPr>
          <w:rFonts w:ascii="Times New Roman" w:hAnsi="Times New Roman" w:cs="Times New Roman"/>
          <w:sz w:val="24"/>
          <w:szCs w:val="24"/>
        </w:rPr>
        <w:t>6</w:t>
      </w:r>
    </w:p>
    <w:p w:rsidR="00611289" w:rsidRDefault="00611289" w:rsidP="00380A51">
      <w:pPr>
        <w:spacing w:after="0" w:line="240" w:lineRule="auto"/>
        <w:rPr>
          <w:rFonts w:ascii="Times New Roman" w:hAnsi="Times New Roman" w:cs="Times New Roman"/>
          <w:sz w:val="24"/>
          <w:szCs w:val="24"/>
        </w:rPr>
      </w:pPr>
    </w:p>
    <w:p w:rsidR="00611289" w:rsidRDefault="00611289" w:rsidP="00380A51">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Assignment</w:t>
      </w:r>
    </w:p>
    <w:p w:rsidR="00611289" w:rsidRPr="00611289" w:rsidRDefault="00611289" w:rsidP="00380A51">
      <w:pPr>
        <w:spacing w:after="0" w:line="240" w:lineRule="auto"/>
        <w:rPr>
          <w:rFonts w:ascii="Times New Roman" w:hAnsi="Times New Roman" w:cs="Times New Roman"/>
          <w:sz w:val="24"/>
          <w:szCs w:val="24"/>
        </w:rPr>
      </w:pPr>
    </w:p>
    <w:p w:rsidR="00611289" w:rsidRPr="008D2DCA" w:rsidRDefault="00611289" w:rsidP="00611289">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u w:val="single"/>
        </w:rPr>
        <w:t>Group Project</w:t>
      </w:r>
    </w:p>
    <w:p w:rsidR="00611289" w:rsidRDefault="00611289" w:rsidP="0061128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This project provides an opportunity to get hands-on experience applying corporate finance theory to real firms.  </w:t>
      </w:r>
    </w:p>
    <w:p w:rsidR="00611289" w:rsidRDefault="00611289" w:rsidP="00611289">
      <w:pPr>
        <w:spacing w:after="0" w:line="240" w:lineRule="auto"/>
        <w:ind w:left="360"/>
        <w:rPr>
          <w:rFonts w:ascii="Times New Roman" w:hAnsi="Times New Roman" w:cs="Times New Roman"/>
          <w:sz w:val="24"/>
          <w:szCs w:val="24"/>
        </w:rPr>
      </w:pPr>
    </w:p>
    <w:p w:rsidR="00611289" w:rsidRDefault="00611289" w:rsidP="0061128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You have become CFO of Home Depot.  The CEO has asked you to provide a report on the subjects of value creation, capital structure, and dividend policy.  The details of the CEO’s request follows:</w:t>
      </w:r>
    </w:p>
    <w:p w:rsidR="00611289" w:rsidRDefault="00611289" w:rsidP="00611289">
      <w:pPr>
        <w:spacing w:after="0" w:line="240" w:lineRule="auto"/>
        <w:ind w:left="360"/>
        <w:rPr>
          <w:rFonts w:ascii="Times New Roman" w:hAnsi="Times New Roman" w:cs="Times New Roman"/>
          <w:sz w:val="24"/>
          <w:szCs w:val="24"/>
        </w:rPr>
      </w:pPr>
    </w:p>
    <w:p w:rsidR="00611289" w:rsidRDefault="00611289" w:rsidP="00611289">
      <w:p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Section I.  Value Creation</w:t>
      </w:r>
      <w:r>
        <w:rPr>
          <w:rFonts w:ascii="Times New Roman" w:hAnsi="Times New Roman" w:cs="Times New Roman"/>
          <w:sz w:val="24"/>
          <w:szCs w:val="24"/>
        </w:rPr>
        <w:t>.  The CEO has asked you to provide a report on whether in the last 5 years Home Depot (HD) has created value for its shareholders and how HD’s performance in creating value compares to that of Lowe’s.  You have decided to prepare your analysis from two different perspectives:  (1) from perspective of management, and (2) from perspective of shareholders.  Your report should contain (1) an executive summary, (2) a discussion and analysis section, and (3) exhibits.</w:t>
      </w:r>
    </w:p>
    <w:p w:rsidR="00611289" w:rsidRDefault="00611289" w:rsidP="00611289">
      <w:pPr>
        <w:spacing w:after="0" w:line="240" w:lineRule="auto"/>
        <w:ind w:left="360"/>
        <w:rPr>
          <w:rFonts w:ascii="Times New Roman" w:hAnsi="Times New Roman" w:cs="Times New Roman"/>
          <w:sz w:val="24"/>
          <w:szCs w:val="24"/>
        </w:rPr>
      </w:pPr>
    </w:p>
    <w:p w:rsidR="00611289" w:rsidRDefault="00611289" w:rsidP="00611289">
      <w:p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Section II.  Capital Structure</w:t>
      </w:r>
      <w:r>
        <w:rPr>
          <w:rFonts w:ascii="Times New Roman" w:hAnsi="Times New Roman" w:cs="Times New Roman"/>
          <w:sz w:val="24"/>
          <w:szCs w:val="24"/>
        </w:rPr>
        <w:t xml:space="preserve">.  The CEO has asked you for a report as to whether you recommend any changes to HD’s capital structure as to (1) the percentage mix of debt and equity or to (2) the type of financing instruments used to raise debt.  If not, explain why you believe HD has the right mix of debt and equity and have chosen the right kind of debt to fund operations.  </w:t>
      </w:r>
    </w:p>
    <w:p w:rsidR="00611289" w:rsidRDefault="00611289" w:rsidP="00611289">
      <w:pPr>
        <w:spacing w:after="0" w:line="240" w:lineRule="auto"/>
        <w:ind w:left="360"/>
        <w:rPr>
          <w:rFonts w:ascii="Times New Roman" w:hAnsi="Times New Roman" w:cs="Times New Roman"/>
          <w:sz w:val="24"/>
          <w:szCs w:val="24"/>
        </w:rPr>
      </w:pPr>
    </w:p>
    <w:p w:rsidR="00611289" w:rsidRDefault="00611289" w:rsidP="0061128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CEO also asked you to perform an evaluation of Lowe’s capital structure and comment on any</w:t>
      </w:r>
      <w:r w:rsidR="002A24A3">
        <w:rPr>
          <w:rFonts w:ascii="Times New Roman" w:hAnsi="Times New Roman" w:cs="Times New Roman"/>
          <w:sz w:val="24"/>
          <w:szCs w:val="24"/>
        </w:rPr>
        <w:t xml:space="preserve"> significant</w:t>
      </w:r>
      <w:r>
        <w:rPr>
          <w:rFonts w:ascii="Times New Roman" w:hAnsi="Times New Roman" w:cs="Times New Roman"/>
          <w:sz w:val="24"/>
          <w:szCs w:val="24"/>
        </w:rPr>
        <w:t xml:space="preserve"> differences in capital structure policy between HD and Lowe’s.  </w:t>
      </w:r>
    </w:p>
    <w:p w:rsidR="00611289" w:rsidRDefault="00611289" w:rsidP="00611289">
      <w:pPr>
        <w:spacing w:after="0" w:line="240" w:lineRule="auto"/>
        <w:ind w:left="360"/>
        <w:rPr>
          <w:rFonts w:ascii="Times New Roman" w:hAnsi="Times New Roman" w:cs="Times New Roman"/>
          <w:sz w:val="24"/>
          <w:szCs w:val="24"/>
        </w:rPr>
      </w:pPr>
    </w:p>
    <w:p w:rsidR="00611289" w:rsidRDefault="00611289" w:rsidP="0061128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Your report should contain (1) an executive summary, (2) a discussion and analysis section, and (3) exhibits.</w:t>
      </w:r>
    </w:p>
    <w:p w:rsidR="00611289" w:rsidRDefault="00611289" w:rsidP="00611289">
      <w:pPr>
        <w:spacing w:after="0" w:line="240" w:lineRule="auto"/>
        <w:ind w:left="360"/>
        <w:rPr>
          <w:rFonts w:ascii="Times New Roman" w:hAnsi="Times New Roman" w:cs="Times New Roman"/>
          <w:sz w:val="24"/>
          <w:szCs w:val="24"/>
        </w:rPr>
      </w:pPr>
    </w:p>
    <w:p w:rsidR="00611289" w:rsidRDefault="00611289" w:rsidP="00611289">
      <w:p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Section III.  Dividend Policy</w:t>
      </w:r>
      <w:r>
        <w:rPr>
          <w:rFonts w:ascii="Times New Roman" w:hAnsi="Times New Roman" w:cs="Times New Roman"/>
          <w:sz w:val="24"/>
          <w:szCs w:val="24"/>
        </w:rPr>
        <w:t>.  The CEO asked you to analyze HD’s payout policy (dividends and/or stock repurchases), and whether you recommend any changes</w:t>
      </w:r>
      <w:r w:rsidR="00A37475">
        <w:rPr>
          <w:rFonts w:ascii="Times New Roman" w:hAnsi="Times New Roman" w:cs="Times New Roman"/>
          <w:sz w:val="24"/>
          <w:szCs w:val="24"/>
        </w:rPr>
        <w:t>.  And, i</w:t>
      </w:r>
      <w:r>
        <w:rPr>
          <w:rFonts w:ascii="Times New Roman" w:hAnsi="Times New Roman" w:cs="Times New Roman"/>
          <w:sz w:val="24"/>
          <w:szCs w:val="24"/>
        </w:rPr>
        <w:t>f so, why?  If not, explain why not.  The CEO also asked you to perform an evaluation of Lowe’s payout policy and comment on any differences in payout policy between HD and Lowe’s.  Your report should contain (1) an executive summary, (2) a discussion and analysis section, and (3) exhibits.</w:t>
      </w:r>
    </w:p>
    <w:p w:rsidR="00611289" w:rsidRPr="005728AB" w:rsidRDefault="00611289" w:rsidP="00611289">
      <w:pPr>
        <w:spacing w:after="0" w:line="240" w:lineRule="auto"/>
        <w:ind w:left="360"/>
        <w:rPr>
          <w:rFonts w:ascii="Times New Roman" w:hAnsi="Times New Roman" w:cs="Times New Roman"/>
          <w:sz w:val="28"/>
          <w:szCs w:val="24"/>
        </w:rPr>
      </w:pPr>
    </w:p>
    <w:p w:rsidR="00611289" w:rsidRDefault="00611289" w:rsidP="00380A51">
      <w:pPr>
        <w:spacing w:after="0" w:line="240" w:lineRule="auto"/>
        <w:rPr>
          <w:rFonts w:ascii="Times New Roman" w:hAnsi="Times New Roman" w:cs="Times New Roman"/>
          <w:sz w:val="24"/>
          <w:szCs w:val="24"/>
        </w:rPr>
      </w:pPr>
    </w:p>
    <w:sectPr w:rsidR="00611289" w:rsidSect="005728AB">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3D6" w:rsidRDefault="00B633D6" w:rsidP="008D7D78">
      <w:pPr>
        <w:spacing w:after="0" w:line="240" w:lineRule="auto"/>
      </w:pPr>
      <w:r>
        <w:separator/>
      </w:r>
    </w:p>
  </w:endnote>
  <w:endnote w:type="continuationSeparator" w:id="0">
    <w:p w:rsidR="00B633D6" w:rsidRDefault="00B633D6" w:rsidP="008D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933731"/>
      <w:docPartObj>
        <w:docPartGallery w:val="Page Numbers (Bottom of Page)"/>
        <w:docPartUnique/>
      </w:docPartObj>
    </w:sdtPr>
    <w:sdtEndPr>
      <w:rPr>
        <w:noProof/>
      </w:rPr>
    </w:sdtEndPr>
    <w:sdtContent>
      <w:p w:rsidR="008D7D78" w:rsidRDefault="008D7D78" w:rsidP="008D7D78">
        <w:pPr>
          <w:pStyle w:val="Footer"/>
          <w:jc w:val="center"/>
          <w:rPr>
            <w:noProof/>
          </w:rPr>
        </w:pPr>
        <w:r>
          <w:fldChar w:fldCharType="begin"/>
        </w:r>
        <w:r>
          <w:instrText xml:space="preserve"> PAGE   \* MERGEFORMAT </w:instrText>
        </w:r>
        <w:r>
          <w:fldChar w:fldCharType="separate"/>
        </w:r>
        <w:r w:rsidR="004B3D9F">
          <w:rPr>
            <w:noProof/>
          </w:rPr>
          <w:t>1</w:t>
        </w:r>
        <w:r>
          <w:rPr>
            <w:noProof/>
          </w:rPr>
          <w:fldChar w:fldCharType="end"/>
        </w:r>
      </w:p>
    </w:sdtContent>
  </w:sdt>
  <w:p w:rsidR="008D7D78" w:rsidRDefault="008D7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3D6" w:rsidRDefault="00B633D6" w:rsidP="008D7D78">
      <w:pPr>
        <w:spacing w:after="0" w:line="240" w:lineRule="auto"/>
      </w:pPr>
      <w:r>
        <w:separator/>
      </w:r>
    </w:p>
  </w:footnote>
  <w:footnote w:type="continuationSeparator" w:id="0">
    <w:p w:rsidR="00B633D6" w:rsidRDefault="00B633D6" w:rsidP="008D7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276F"/>
    <w:multiLevelType w:val="hybridMultilevel"/>
    <w:tmpl w:val="7804AEC8"/>
    <w:lvl w:ilvl="0" w:tplc="99D4E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E62ABD"/>
    <w:multiLevelType w:val="hybridMultilevel"/>
    <w:tmpl w:val="5EB24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C072A"/>
    <w:multiLevelType w:val="hybridMultilevel"/>
    <w:tmpl w:val="750A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3B5850"/>
    <w:multiLevelType w:val="hybridMultilevel"/>
    <w:tmpl w:val="A538CAF4"/>
    <w:lvl w:ilvl="0" w:tplc="F20E8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896660"/>
    <w:multiLevelType w:val="hybridMultilevel"/>
    <w:tmpl w:val="9B8481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A91A40"/>
    <w:multiLevelType w:val="hybridMultilevel"/>
    <w:tmpl w:val="D9C62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A14C2"/>
    <w:multiLevelType w:val="hybridMultilevel"/>
    <w:tmpl w:val="D8A6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7802A7"/>
    <w:multiLevelType w:val="hybridMultilevel"/>
    <w:tmpl w:val="89424F6C"/>
    <w:lvl w:ilvl="0" w:tplc="15C0B8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9330AB"/>
    <w:multiLevelType w:val="hybridMultilevel"/>
    <w:tmpl w:val="75F22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9C51A8"/>
    <w:multiLevelType w:val="hybridMultilevel"/>
    <w:tmpl w:val="1B5E3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3C0A20"/>
    <w:multiLevelType w:val="hybridMultilevel"/>
    <w:tmpl w:val="7F9E33B0"/>
    <w:lvl w:ilvl="0" w:tplc="BEB0F6CC">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2031E8"/>
    <w:multiLevelType w:val="hybridMultilevel"/>
    <w:tmpl w:val="AC8619F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nsid w:val="53BF18D8"/>
    <w:multiLevelType w:val="hybridMultilevel"/>
    <w:tmpl w:val="093A4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BA59C3"/>
    <w:multiLevelType w:val="hybridMultilevel"/>
    <w:tmpl w:val="093A4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6"/>
  </w:num>
  <w:num w:numId="5">
    <w:abstractNumId w:val="13"/>
  </w:num>
  <w:num w:numId="6">
    <w:abstractNumId w:val="12"/>
  </w:num>
  <w:num w:numId="7">
    <w:abstractNumId w:val="8"/>
  </w:num>
  <w:num w:numId="8">
    <w:abstractNumId w:val="10"/>
  </w:num>
  <w:num w:numId="9">
    <w:abstractNumId w:val="5"/>
  </w:num>
  <w:num w:numId="10">
    <w:abstractNumId w:val="4"/>
  </w:num>
  <w:num w:numId="11">
    <w:abstractNumId w:val="11"/>
  </w:num>
  <w:num w:numId="12">
    <w:abstractNumId w:val="2"/>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90"/>
    <w:rsid w:val="00007EB9"/>
    <w:rsid w:val="000154D3"/>
    <w:rsid w:val="00022177"/>
    <w:rsid w:val="00033B08"/>
    <w:rsid w:val="0007363B"/>
    <w:rsid w:val="000A2511"/>
    <w:rsid w:val="000C5DA1"/>
    <w:rsid w:val="000F26C4"/>
    <w:rsid w:val="000F2BA1"/>
    <w:rsid w:val="0012774B"/>
    <w:rsid w:val="00143A5A"/>
    <w:rsid w:val="00152473"/>
    <w:rsid w:val="00157072"/>
    <w:rsid w:val="00194BEC"/>
    <w:rsid w:val="001D6AC2"/>
    <w:rsid w:val="001F20CF"/>
    <w:rsid w:val="00237098"/>
    <w:rsid w:val="0024238A"/>
    <w:rsid w:val="002531CB"/>
    <w:rsid w:val="00253A10"/>
    <w:rsid w:val="00270BCC"/>
    <w:rsid w:val="00283EE0"/>
    <w:rsid w:val="00291359"/>
    <w:rsid w:val="0029438C"/>
    <w:rsid w:val="002A24A3"/>
    <w:rsid w:val="002C1A81"/>
    <w:rsid w:val="002C4E32"/>
    <w:rsid w:val="002F7FB2"/>
    <w:rsid w:val="003129A2"/>
    <w:rsid w:val="00313E89"/>
    <w:rsid w:val="00326FD7"/>
    <w:rsid w:val="003578AA"/>
    <w:rsid w:val="00367347"/>
    <w:rsid w:val="00380A51"/>
    <w:rsid w:val="00391FC8"/>
    <w:rsid w:val="003D712C"/>
    <w:rsid w:val="00434995"/>
    <w:rsid w:val="00436BC7"/>
    <w:rsid w:val="00450C5D"/>
    <w:rsid w:val="00457ADA"/>
    <w:rsid w:val="00461C00"/>
    <w:rsid w:val="00466108"/>
    <w:rsid w:val="004751EB"/>
    <w:rsid w:val="004B3D9F"/>
    <w:rsid w:val="0052641F"/>
    <w:rsid w:val="0054648A"/>
    <w:rsid w:val="00551F7E"/>
    <w:rsid w:val="00561754"/>
    <w:rsid w:val="005728AB"/>
    <w:rsid w:val="005756E8"/>
    <w:rsid w:val="005A515F"/>
    <w:rsid w:val="005C45A0"/>
    <w:rsid w:val="005D5CEB"/>
    <w:rsid w:val="005E489E"/>
    <w:rsid w:val="005F2009"/>
    <w:rsid w:val="00602A41"/>
    <w:rsid w:val="00603B66"/>
    <w:rsid w:val="00611289"/>
    <w:rsid w:val="006740E3"/>
    <w:rsid w:val="00691728"/>
    <w:rsid w:val="006A355E"/>
    <w:rsid w:val="006B3938"/>
    <w:rsid w:val="006B6993"/>
    <w:rsid w:val="006C6A87"/>
    <w:rsid w:val="0071129F"/>
    <w:rsid w:val="00735185"/>
    <w:rsid w:val="007612F5"/>
    <w:rsid w:val="0076339A"/>
    <w:rsid w:val="00764F0D"/>
    <w:rsid w:val="007825E3"/>
    <w:rsid w:val="00790942"/>
    <w:rsid w:val="007920E1"/>
    <w:rsid w:val="00792983"/>
    <w:rsid w:val="00796647"/>
    <w:rsid w:val="007D346D"/>
    <w:rsid w:val="007F01F3"/>
    <w:rsid w:val="00804B8C"/>
    <w:rsid w:val="00825340"/>
    <w:rsid w:val="0088458A"/>
    <w:rsid w:val="008A6C7A"/>
    <w:rsid w:val="008B0392"/>
    <w:rsid w:val="008B1EAB"/>
    <w:rsid w:val="008C6828"/>
    <w:rsid w:val="008D2DCA"/>
    <w:rsid w:val="008D479C"/>
    <w:rsid w:val="008D7D78"/>
    <w:rsid w:val="008E602A"/>
    <w:rsid w:val="0092697F"/>
    <w:rsid w:val="009703CF"/>
    <w:rsid w:val="00992309"/>
    <w:rsid w:val="009924AE"/>
    <w:rsid w:val="0099388E"/>
    <w:rsid w:val="00997F73"/>
    <w:rsid w:val="009B3CBC"/>
    <w:rsid w:val="009B3D60"/>
    <w:rsid w:val="009E3DC7"/>
    <w:rsid w:val="00A04D90"/>
    <w:rsid w:val="00A325BA"/>
    <w:rsid w:val="00A34A71"/>
    <w:rsid w:val="00A37475"/>
    <w:rsid w:val="00A37E50"/>
    <w:rsid w:val="00A51C66"/>
    <w:rsid w:val="00A644BD"/>
    <w:rsid w:val="00A8589A"/>
    <w:rsid w:val="00AB4CDB"/>
    <w:rsid w:val="00AC1AE6"/>
    <w:rsid w:val="00B122AB"/>
    <w:rsid w:val="00B13080"/>
    <w:rsid w:val="00B62175"/>
    <w:rsid w:val="00B633D6"/>
    <w:rsid w:val="00B772DF"/>
    <w:rsid w:val="00B82843"/>
    <w:rsid w:val="00B964FA"/>
    <w:rsid w:val="00BB2F82"/>
    <w:rsid w:val="00BB4CFE"/>
    <w:rsid w:val="00C12461"/>
    <w:rsid w:val="00C2016B"/>
    <w:rsid w:val="00C61E55"/>
    <w:rsid w:val="00C62D4E"/>
    <w:rsid w:val="00C67DE4"/>
    <w:rsid w:val="00C7731F"/>
    <w:rsid w:val="00C85815"/>
    <w:rsid w:val="00D21CF7"/>
    <w:rsid w:val="00D24A85"/>
    <w:rsid w:val="00D24D01"/>
    <w:rsid w:val="00D27C57"/>
    <w:rsid w:val="00D30B4E"/>
    <w:rsid w:val="00D4464D"/>
    <w:rsid w:val="00D86AF1"/>
    <w:rsid w:val="00D93A4A"/>
    <w:rsid w:val="00D961EC"/>
    <w:rsid w:val="00D9623A"/>
    <w:rsid w:val="00DB17A2"/>
    <w:rsid w:val="00DB3966"/>
    <w:rsid w:val="00DF17CB"/>
    <w:rsid w:val="00E30F8D"/>
    <w:rsid w:val="00E5064E"/>
    <w:rsid w:val="00E57B01"/>
    <w:rsid w:val="00E8320E"/>
    <w:rsid w:val="00E841B2"/>
    <w:rsid w:val="00E874B5"/>
    <w:rsid w:val="00E971EC"/>
    <w:rsid w:val="00EC7BB1"/>
    <w:rsid w:val="00ED74A6"/>
    <w:rsid w:val="00EE2A74"/>
    <w:rsid w:val="00F154F2"/>
    <w:rsid w:val="00F1567F"/>
    <w:rsid w:val="00F16737"/>
    <w:rsid w:val="00F16FF1"/>
    <w:rsid w:val="00F42F99"/>
    <w:rsid w:val="00F510A9"/>
    <w:rsid w:val="00F51435"/>
    <w:rsid w:val="00F76F24"/>
    <w:rsid w:val="00F9048B"/>
    <w:rsid w:val="00FC208D"/>
    <w:rsid w:val="00FC23D0"/>
    <w:rsid w:val="00FD57AD"/>
    <w:rsid w:val="00FE5D58"/>
    <w:rsid w:val="00FF21E3"/>
    <w:rsid w:val="00FF5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D90"/>
    <w:pPr>
      <w:ind w:left="720"/>
      <w:contextualSpacing/>
    </w:pPr>
  </w:style>
  <w:style w:type="table" w:styleId="TableGrid">
    <w:name w:val="Table Grid"/>
    <w:basedOn w:val="TableNormal"/>
    <w:uiPriority w:val="59"/>
    <w:rsid w:val="00EE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7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D78"/>
  </w:style>
  <w:style w:type="paragraph" w:styleId="Footer">
    <w:name w:val="footer"/>
    <w:basedOn w:val="Normal"/>
    <w:link w:val="FooterChar"/>
    <w:uiPriority w:val="99"/>
    <w:unhideWhenUsed/>
    <w:rsid w:val="008D7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D78"/>
  </w:style>
  <w:style w:type="character" w:styleId="Hyperlink">
    <w:name w:val="Hyperlink"/>
    <w:basedOn w:val="DefaultParagraphFont"/>
    <w:rsid w:val="000F26C4"/>
    <w:rPr>
      <w:color w:val="0000FF"/>
      <w:u w:val="single"/>
    </w:rPr>
  </w:style>
  <w:style w:type="paragraph" w:customStyle="1" w:styleId="sidehead">
    <w:name w:val="side head"/>
    <w:basedOn w:val="Normal"/>
    <w:rsid w:val="000F26C4"/>
    <w:pPr>
      <w:tabs>
        <w:tab w:val="left" w:pos="1440"/>
        <w:tab w:val="left" w:pos="5760"/>
      </w:tabs>
      <w:spacing w:after="0" w:line="240" w:lineRule="auto"/>
      <w:jc w:val="both"/>
    </w:pPr>
    <w:rPr>
      <w:rFonts w:ascii="New York" w:eastAsia="Times New Roman" w:hAnsi="New York" w:cs="Times New Roman"/>
      <w:b/>
      <w:sz w:val="24"/>
      <w:szCs w:val="20"/>
    </w:rPr>
  </w:style>
  <w:style w:type="paragraph" w:styleId="BalloonText">
    <w:name w:val="Balloon Text"/>
    <w:basedOn w:val="Normal"/>
    <w:link w:val="BalloonTextChar"/>
    <w:uiPriority w:val="99"/>
    <w:semiHidden/>
    <w:unhideWhenUsed/>
    <w:rsid w:val="00434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9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D90"/>
    <w:pPr>
      <w:ind w:left="720"/>
      <w:contextualSpacing/>
    </w:pPr>
  </w:style>
  <w:style w:type="table" w:styleId="TableGrid">
    <w:name w:val="Table Grid"/>
    <w:basedOn w:val="TableNormal"/>
    <w:uiPriority w:val="59"/>
    <w:rsid w:val="00EE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7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D78"/>
  </w:style>
  <w:style w:type="paragraph" w:styleId="Footer">
    <w:name w:val="footer"/>
    <w:basedOn w:val="Normal"/>
    <w:link w:val="FooterChar"/>
    <w:uiPriority w:val="99"/>
    <w:unhideWhenUsed/>
    <w:rsid w:val="008D7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D78"/>
  </w:style>
  <w:style w:type="character" w:styleId="Hyperlink">
    <w:name w:val="Hyperlink"/>
    <w:basedOn w:val="DefaultParagraphFont"/>
    <w:rsid w:val="000F26C4"/>
    <w:rPr>
      <w:color w:val="0000FF"/>
      <w:u w:val="single"/>
    </w:rPr>
  </w:style>
  <w:style w:type="paragraph" w:customStyle="1" w:styleId="sidehead">
    <w:name w:val="side head"/>
    <w:basedOn w:val="Normal"/>
    <w:rsid w:val="000F26C4"/>
    <w:pPr>
      <w:tabs>
        <w:tab w:val="left" w:pos="1440"/>
        <w:tab w:val="left" w:pos="5760"/>
      </w:tabs>
      <w:spacing w:after="0" w:line="240" w:lineRule="auto"/>
      <w:jc w:val="both"/>
    </w:pPr>
    <w:rPr>
      <w:rFonts w:ascii="New York" w:eastAsia="Times New Roman" w:hAnsi="New York" w:cs="Times New Roman"/>
      <w:b/>
      <w:sz w:val="24"/>
      <w:szCs w:val="20"/>
    </w:rPr>
  </w:style>
  <w:style w:type="paragraph" w:styleId="BalloonText">
    <w:name w:val="Balloon Text"/>
    <w:basedOn w:val="Normal"/>
    <w:link w:val="BalloonTextChar"/>
    <w:uiPriority w:val="99"/>
    <w:semiHidden/>
    <w:unhideWhenUsed/>
    <w:rsid w:val="00434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marshall.usc.edu/owa/redir.aspx?SURL=Dt4BCj2LcpDvgAixmZxqEL1d7zIJvS3qhnjnIsTUcEfP1fVUGfrTCG0AYQBpAGwAdABvADoAcQBpAGEAbwBxAGkALgB6AGgAbwB1AC4AMgAwADEANwBAAG0AYQByAHMAaABhAGwAbAAuAHUAcwBjAC4AZQBkAHUA&amp;URL=mailto%3aqiaoqi.zhou.2017%40marshall.usc.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st.usc.edu/services/emergencyprep.html" TargetMode="External"/><Relationship Id="rId5" Type="http://schemas.openxmlformats.org/officeDocument/2006/relationships/webSettings" Target="webSettings.xml"/><Relationship Id="rId10" Type="http://schemas.openxmlformats.org/officeDocument/2006/relationships/hyperlink" Target="http://www.usc.edu/student-affairs/SJACS/" TargetMode="External"/><Relationship Id="rId4" Type="http://schemas.openxmlformats.org/officeDocument/2006/relationships/settings" Target="settings.xml"/><Relationship Id="rId9" Type="http://schemas.openxmlformats.org/officeDocument/2006/relationships/hyperlink" Target="http://www.usc.edu/dept/publications/SCAMPU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USC- Marshall School of Business</Company>
  <LinksUpToDate>false</LinksUpToDate>
  <CharactersWithSpaces>13287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Jenkins</dc:creator>
  <cp:lastModifiedBy>Windows User</cp:lastModifiedBy>
  <cp:revision>8</cp:revision>
  <cp:lastPrinted>2016-09-16T23:09:00Z</cp:lastPrinted>
  <dcterms:created xsi:type="dcterms:W3CDTF">2016-10-13T04:05:00Z</dcterms:created>
  <dcterms:modified xsi:type="dcterms:W3CDTF">2016-10-22T01:28:00Z</dcterms:modified>
</cp:coreProperties>
</file>